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AB" w:rsidRDefault="00E70AC7">
      <w:pPr>
        <w:spacing w:before="79"/>
        <w:ind w:left="120"/>
        <w:jc w:val="both"/>
        <w:rPr>
          <w:b/>
          <w:sz w:val="24"/>
        </w:rPr>
      </w:pPr>
      <w:r>
        <w:rPr>
          <w:b/>
          <w:sz w:val="24"/>
        </w:rPr>
        <w:t xml:space="preserve">BEGA TIPS FOR FILLING OUT THE </w:t>
      </w:r>
      <w:r>
        <w:rPr>
          <w:b/>
          <w:sz w:val="24"/>
        </w:rPr>
        <w:t xml:space="preserve"> FINANCIAL DISCLOSURE STATEMENT</w:t>
      </w:r>
    </w:p>
    <w:p w:rsidR="008327AB" w:rsidRDefault="008327AB">
      <w:pPr>
        <w:pStyle w:val="BodyText"/>
        <w:spacing w:before="7"/>
        <w:rPr>
          <w:b/>
          <w:i w:val="0"/>
          <w:sz w:val="30"/>
        </w:rPr>
      </w:pPr>
    </w:p>
    <w:p w:rsidR="008327AB" w:rsidRDefault="00E70AC7">
      <w:pPr>
        <w:spacing w:line="276" w:lineRule="auto"/>
        <w:ind w:left="120" w:right="117"/>
        <w:jc w:val="both"/>
        <w:rPr>
          <w:sz w:val="24"/>
        </w:rPr>
      </w:pPr>
      <w:r>
        <w:rPr>
          <w:sz w:val="24"/>
        </w:rPr>
        <w:t>Below is an abbreviated version of the questions in the Financial Disclosure Statement form. These questions are listed for reference and include some helpful tips in answering the FDS questions.</w:t>
      </w:r>
    </w:p>
    <w:p w:rsidR="008327AB" w:rsidRDefault="008327AB">
      <w:pPr>
        <w:pStyle w:val="BodyText"/>
        <w:spacing w:before="4"/>
        <w:rPr>
          <w:i w:val="0"/>
          <w:sz w:val="27"/>
        </w:rPr>
      </w:pPr>
    </w:p>
    <w:p w:rsidR="008327AB" w:rsidRDefault="00E70AC7">
      <w:pPr>
        <w:pStyle w:val="ListParagraph"/>
        <w:numPr>
          <w:ilvl w:val="0"/>
          <w:numId w:val="7"/>
        </w:numPr>
        <w:tabs>
          <w:tab w:val="left" w:pos="840"/>
        </w:tabs>
        <w:ind w:right="223"/>
        <w:rPr>
          <w:i/>
          <w:sz w:val="24"/>
        </w:rPr>
      </w:pPr>
      <w:r>
        <w:rPr>
          <w:i/>
          <w:sz w:val="24"/>
        </w:rPr>
        <w:t>Did</w:t>
      </w:r>
      <w:r>
        <w:rPr>
          <w:i/>
          <w:spacing w:val="-10"/>
          <w:sz w:val="24"/>
        </w:rPr>
        <w:t xml:space="preserve"> </w:t>
      </w:r>
      <w:r>
        <w:rPr>
          <w:i/>
          <w:sz w:val="24"/>
        </w:rPr>
        <w:t>you</w:t>
      </w:r>
      <w:r>
        <w:rPr>
          <w:i/>
          <w:spacing w:val="-10"/>
          <w:sz w:val="24"/>
        </w:rPr>
        <w:t xml:space="preserve"> </w:t>
      </w:r>
      <w:r>
        <w:rPr>
          <w:i/>
          <w:sz w:val="24"/>
        </w:rPr>
        <w:t>have</w:t>
      </w:r>
      <w:r>
        <w:rPr>
          <w:i/>
          <w:spacing w:val="-8"/>
          <w:sz w:val="24"/>
        </w:rPr>
        <w:t xml:space="preserve"> </w:t>
      </w:r>
      <w:r>
        <w:rPr>
          <w:i/>
          <w:sz w:val="24"/>
        </w:rPr>
        <w:t>any</w:t>
      </w:r>
      <w:r>
        <w:rPr>
          <w:i/>
          <w:spacing w:val="-11"/>
          <w:sz w:val="24"/>
        </w:rPr>
        <w:t xml:space="preserve"> </w:t>
      </w:r>
      <w:r>
        <w:rPr>
          <w:i/>
          <w:sz w:val="24"/>
        </w:rPr>
        <w:t>non-District</w:t>
      </w:r>
      <w:r>
        <w:rPr>
          <w:i/>
          <w:spacing w:val="-9"/>
          <w:sz w:val="24"/>
        </w:rPr>
        <w:t xml:space="preserve"> </w:t>
      </w:r>
      <w:r>
        <w:rPr>
          <w:i/>
          <w:sz w:val="24"/>
        </w:rPr>
        <w:t>employment</w:t>
      </w:r>
      <w:r>
        <w:rPr>
          <w:i/>
          <w:spacing w:val="-9"/>
          <w:sz w:val="24"/>
        </w:rPr>
        <w:t xml:space="preserve"> </w:t>
      </w:r>
      <w:r>
        <w:rPr>
          <w:i/>
          <w:sz w:val="24"/>
        </w:rPr>
        <w:t>or</w:t>
      </w:r>
      <w:r>
        <w:rPr>
          <w:i/>
          <w:spacing w:val="-9"/>
          <w:sz w:val="24"/>
        </w:rPr>
        <w:t xml:space="preserve"> </w:t>
      </w:r>
      <w:r>
        <w:rPr>
          <w:i/>
          <w:sz w:val="24"/>
        </w:rPr>
        <w:t>engage</w:t>
      </w:r>
      <w:r>
        <w:rPr>
          <w:i/>
          <w:spacing w:val="-12"/>
          <w:sz w:val="24"/>
        </w:rPr>
        <w:t xml:space="preserve"> </w:t>
      </w:r>
      <w:r>
        <w:rPr>
          <w:i/>
          <w:sz w:val="24"/>
        </w:rPr>
        <w:t>in</w:t>
      </w:r>
      <w:r>
        <w:rPr>
          <w:i/>
          <w:spacing w:val="-10"/>
          <w:sz w:val="24"/>
        </w:rPr>
        <w:t xml:space="preserve"> </w:t>
      </w:r>
      <w:r>
        <w:rPr>
          <w:i/>
          <w:sz w:val="24"/>
        </w:rPr>
        <w:t>any</w:t>
      </w:r>
      <w:r>
        <w:rPr>
          <w:i/>
          <w:spacing w:val="-11"/>
          <w:sz w:val="24"/>
        </w:rPr>
        <w:t xml:space="preserve"> </w:t>
      </w:r>
      <w:r>
        <w:rPr>
          <w:i/>
          <w:spacing w:val="-7"/>
          <w:sz w:val="24"/>
        </w:rPr>
        <w:t>o</w:t>
      </w:r>
      <w:r>
        <w:rPr>
          <w:i/>
          <w:spacing w:val="-7"/>
          <w:sz w:val="24"/>
        </w:rPr>
        <w:t>utside</w:t>
      </w:r>
      <w:r>
        <w:rPr>
          <w:i/>
          <w:spacing w:val="-17"/>
          <w:sz w:val="24"/>
        </w:rPr>
        <w:t xml:space="preserve"> </w:t>
      </w:r>
      <w:r>
        <w:rPr>
          <w:i/>
          <w:sz w:val="24"/>
        </w:rPr>
        <w:t>business</w:t>
      </w:r>
      <w:r>
        <w:rPr>
          <w:i/>
          <w:spacing w:val="-9"/>
          <w:sz w:val="24"/>
        </w:rPr>
        <w:t xml:space="preserve"> </w:t>
      </w:r>
      <w:r>
        <w:rPr>
          <w:i/>
          <w:sz w:val="24"/>
        </w:rPr>
        <w:t>during</w:t>
      </w:r>
      <w:r>
        <w:rPr>
          <w:i/>
          <w:spacing w:val="-10"/>
          <w:sz w:val="24"/>
        </w:rPr>
        <w:t xml:space="preserve"> </w:t>
      </w:r>
      <w:r w:rsidR="00A8698D">
        <w:rPr>
          <w:i/>
          <w:sz w:val="24"/>
        </w:rPr>
        <w:t>the previous calendar year</w:t>
      </w:r>
      <w:r>
        <w:rPr>
          <w:i/>
          <w:sz w:val="24"/>
        </w:rPr>
        <w:t xml:space="preserve"> for which you received compensation of $200 or</w:t>
      </w:r>
      <w:r>
        <w:rPr>
          <w:i/>
          <w:spacing w:val="-9"/>
          <w:sz w:val="24"/>
        </w:rPr>
        <w:t xml:space="preserve"> </w:t>
      </w:r>
      <w:r>
        <w:rPr>
          <w:i/>
          <w:sz w:val="24"/>
        </w:rPr>
        <w:t>more?</w:t>
      </w:r>
    </w:p>
    <w:p w:rsidR="008327AB" w:rsidRDefault="008327AB">
      <w:pPr>
        <w:pStyle w:val="BodyText"/>
        <w:spacing w:before="4"/>
      </w:pPr>
    </w:p>
    <w:p w:rsidR="008327AB" w:rsidRDefault="00E70AC7">
      <w:pPr>
        <w:pStyle w:val="Heading1"/>
        <w:ind w:left="119" w:firstLine="0"/>
        <w:jc w:val="both"/>
      </w:pPr>
      <w:r>
        <w:t>BEGA TIP:</w:t>
      </w:r>
      <w:bookmarkStart w:id="0" w:name="_GoBack"/>
      <w:bookmarkEnd w:id="0"/>
    </w:p>
    <w:p w:rsidR="008327AB" w:rsidRDefault="008327AB">
      <w:pPr>
        <w:pStyle w:val="BodyText"/>
        <w:rPr>
          <w:b/>
          <w:i w:val="0"/>
        </w:rPr>
      </w:pPr>
    </w:p>
    <w:p w:rsidR="008327AB" w:rsidRDefault="00E70AC7">
      <w:pPr>
        <w:pStyle w:val="ListParagraph"/>
        <w:numPr>
          <w:ilvl w:val="0"/>
          <w:numId w:val="6"/>
        </w:numPr>
        <w:tabs>
          <w:tab w:val="left" w:pos="839"/>
          <w:tab w:val="left" w:pos="840"/>
        </w:tabs>
        <w:jc w:val="left"/>
        <w:rPr>
          <w:b/>
          <w:sz w:val="24"/>
        </w:rPr>
      </w:pPr>
      <w:r>
        <w:rPr>
          <w:b/>
          <w:sz w:val="24"/>
        </w:rPr>
        <w:t>Answer “No” if you were only employed by the District government in</w:t>
      </w:r>
      <w:r>
        <w:rPr>
          <w:b/>
          <w:spacing w:val="-21"/>
          <w:sz w:val="24"/>
        </w:rPr>
        <w:t xml:space="preserve"> </w:t>
      </w:r>
      <w:r w:rsidR="00A8698D">
        <w:rPr>
          <w:b/>
          <w:sz w:val="24"/>
        </w:rPr>
        <w:t>the previous calendar year</w:t>
      </w:r>
      <w:r>
        <w:rPr>
          <w:b/>
          <w:sz w:val="24"/>
        </w:rPr>
        <w:t>.</w:t>
      </w:r>
    </w:p>
    <w:p w:rsidR="008327AB" w:rsidRDefault="00E70AC7">
      <w:pPr>
        <w:pStyle w:val="ListParagraph"/>
        <w:numPr>
          <w:ilvl w:val="0"/>
          <w:numId w:val="6"/>
        </w:numPr>
        <w:tabs>
          <w:tab w:val="left" w:pos="839"/>
          <w:tab w:val="left" w:pos="840"/>
        </w:tabs>
        <w:spacing w:line="277" w:lineRule="exact"/>
        <w:jc w:val="left"/>
        <w:rPr>
          <w:b/>
          <w:sz w:val="24"/>
        </w:rPr>
      </w:pPr>
      <w:r>
        <w:rPr>
          <w:b/>
          <w:sz w:val="24"/>
        </w:rPr>
        <w:t>“Employment” includes full-time, part-time, and freelance</w:t>
      </w:r>
      <w:r>
        <w:rPr>
          <w:b/>
          <w:spacing w:val="-22"/>
          <w:sz w:val="24"/>
        </w:rPr>
        <w:t xml:space="preserve"> </w:t>
      </w:r>
      <w:r>
        <w:rPr>
          <w:b/>
          <w:sz w:val="24"/>
        </w:rPr>
        <w:t>work.</w:t>
      </w:r>
    </w:p>
    <w:p w:rsidR="008327AB" w:rsidRDefault="00E70AC7">
      <w:pPr>
        <w:pStyle w:val="ListParagraph"/>
        <w:numPr>
          <w:ilvl w:val="0"/>
          <w:numId w:val="6"/>
        </w:numPr>
        <w:tabs>
          <w:tab w:val="left" w:pos="839"/>
          <w:tab w:val="left" w:pos="840"/>
        </w:tabs>
        <w:ind w:right="314"/>
        <w:jc w:val="left"/>
        <w:rPr>
          <w:b/>
          <w:sz w:val="24"/>
        </w:rPr>
      </w:pPr>
      <w:r>
        <w:rPr>
          <w:b/>
          <w:sz w:val="24"/>
        </w:rPr>
        <w:t>If you were employed by a</w:t>
      </w:r>
      <w:r>
        <w:rPr>
          <w:b/>
          <w:sz w:val="24"/>
        </w:rPr>
        <w:t xml:space="preserve"> client that had a contract with the District government or if the client stands to gain from District legislation that was pending in </w:t>
      </w:r>
      <w:r w:rsidR="00A8698D">
        <w:rPr>
          <w:b/>
          <w:sz w:val="24"/>
        </w:rPr>
        <w:t>the previous calendar year</w:t>
      </w:r>
      <w:r>
        <w:rPr>
          <w:b/>
          <w:sz w:val="24"/>
        </w:rPr>
        <w:t>, list the client’s</w:t>
      </w:r>
      <w:r>
        <w:rPr>
          <w:b/>
          <w:spacing w:val="-11"/>
          <w:sz w:val="24"/>
        </w:rPr>
        <w:t xml:space="preserve"> </w:t>
      </w:r>
      <w:r>
        <w:rPr>
          <w:b/>
          <w:sz w:val="24"/>
        </w:rPr>
        <w:t>name.</w:t>
      </w:r>
    </w:p>
    <w:p w:rsidR="008327AB" w:rsidRDefault="008327AB">
      <w:pPr>
        <w:pStyle w:val="BodyText"/>
        <w:spacing w:before="7"/>
        <w:rPr>
          <w:b/>
          <w:i w:val="0"/>
          <w:sz w:val="23"/>
        </w:rPr>
      </w:pPr>
    </w:p>
    <w:p w:rsidR="008327AB" w:rsidRDefault="00E70AC7">
      <w:pPr>
        <w:pStyle w:val="ListParagraph"/>
        <w:numPr>
          <w:ilvl w:val="0"/>
          <w:numId w:val="7"/>
        </w:numPr>
        <w:tabs>
          <w:tab w:val="left" w:pos="843"/>
        </w:tabs>
        <w:spacing w:before="1"/>
        <w:ind w:right="297"/>
        <w:jc w:val="both"/>
        <w:rPr>
          <w:i/>
          <w:sz w:val="24"/>
        </w:rPr>
      </w:pPr>
      <w:r>
        <w:rPr>
          <w:i/>
          <w:sz w:val="24"/>
        </w:rPr>
        <w:t xml:space="preserve">Was your spouse, registered domestic partner, or dependent child(ren) employed by a </w:t>
      </w:r>
      <w:r>
        <w:rPr>
          <w:i/>
          <w:sz w:val="24"/>
        </w:rPr>
        <w:t xml:space="preserve">private entity or did they engage in any business endeavors during </w:t>
      </w:r>
      <w:r w:rsidR="00A8698D">
        <w:rPr>
          <w:i/>
          <w:sz w:val="24"/>
        </w:rPr>
        <w:t>the previous calendar year</w:t>
      </w:r>
      <w:r>
        <w:rPr>
          <w:i/>
          <w:sz w:val="24"/>
        </w:rPr>
        <w:t xml:space="preserve"> for which they received compensation of $200 or</w:t>
      </w:r>
      <w:r>
        <w:rPr>
          <w:i/>
          <w:spacing w:val="-7"/>
          <w:sz w:val="24"/>
        </w:rPr>
        <w:t xml:space="preserve"> </w:t>
      </w:r>
      <w:r>
        <w:rPr>
          <w:i/>
          <w:sz w:val="24"/>
        </w:rPr>
        <w:t>more?</w:t>
      </w:r>
    </w:p>
    <w:p w:rsidR="008327AB" w:rsidRDefault="008327AB">
      <w:pPr>
        <w:pStyle w:val="BodyText"/>
        <w:spacing w:before="4"/>
      </w:pPr>
    </w:p>
    <w:p w:rsidR="008327AB" w:rsidRDefault="00E70AC7">
      <w:pPr>
        <w:pStyle w:val="Heading1"/>
        <w:spacing w:before="1"/>
        <w:ind w:left="120" w:right="793" w:firstLine="0"/>
      </w:pPr>
      <w:r>
        <w:t xml:space="preserve">BEGA TIP: See above. Do not answer “yes,” if your spouse, domestic partner and/or dependent child(ren) was </w:t>
      </w:r>
      <w:r>
        <w:rPr>
          <w:u w:val="thick"/>
        </w:rPr>
        <w:t xml:space="preserve">only </w:t>
      </w:r>
      <w:r>
        <w:t>employed by a government agency.</w:t>
      </w:r>
    </w:p>
    <w:p w:rsidR="008327AB" w:rsidRDefault="008327AB">
      <w:pPr>
        <w:pStyle w:val="BodyText"/>
        <w:spacing w:before="5"/>
        <w:rPr>
          <w:b/>
          <w:i w:val="0"/>
          <w:sz w:val="22"/>
        </w:rPr>
      </w:pPr>
    </w:p>
    <w:p w:rsidR="008327AB" w:rsidRDefault="00E70AC7">
      <w:pPr>
        <w:pStyle w:val="ListParagraph"/>
        <w:numPr>
          <w:ilvl w:val="0"/>
          <w:numId w:val="7"/>
        </w:numPr>
        <w:tabs>
          <w:tab w:val="left" w:pos="840"/>
        </w:tabs>
        <w:spacing w:before="90" w:line="278" w:lineRule="auto"/>
        <w:ind w:right="269"/>
        <w:jc w:val="both"/>
        <w:rPr>
          <w:i/>
          <w:sz w:val="24"/>
        </w:rPr>
      </w:pPr>
      <w:r>
        <w:rPr>
          <w:i/>
          <w:sz w:val="24"/>
        </w:rPr>
        <w:t xml:space="preserve">Did you serve in any unpaid position (without compensation) as an officer, director, partner, consultant, contractor, volunteer, </w:t>
      </w:r>
      <w:r>
        <w:rPr>
          <w:i/>
          <w:spacing w:val="-6"/>
          <w:sz w:val="24"/>
        </w:rPr>
        <w:t xml:space="preserve">member </w:t>
      </w:r>
      <w:r>
        <w:rPr>
          <w:i/>
          <w:spacing w:val="-4"/>
          <w:sz w:val="24"/>
        </w:rPr>
        <w:t xml:space="preserve">or in </w:t>
      </w:r>
      <w:r>
        <w:rPr>
          <w:i/>
          <w:spacing w:val="-5"/>
          <w:sz w:val="24"/>
        </w:rPr>
        <w:t xml:space="preserve">any </w:t>
      </w:r>
      <w:r>
        <w:rPr>
          <w:i/>
          <w:spacing w:val="-6"/>
          <w:sz w:val="24"/>
        </w:rPr>
        <w:t xml:space="preserve">other formal capacity </w:t>
      </w:r>
      <w:r>
        <w:rPr>
          <w:i/>
          <w:spacing w:val="-4"/>
          <w:sz w:val="24"/>
        </w:rPr>
        <w:t xml:space="preserve">of </w:t>
      </w:r>
      <w:r>
        <w:rPr>
          <w:i/>
          <w:sz w:val="24"/>
        </w:rPr>
        <w:t>a non-government board or other outside entity duri</w:t>
      </w:r>
      <w:r>
        <w:rPr>
          <w:i/>
          <w:sz w:val="24"/>
        </w:rPr>
        <w:t>ng</w:t>
      </w:r>
      <w:r>
        <w:rPr>
          <w:i/>
          <w:spacing w:val="-29"/>
          <w:sz w:val="24"/>
        </w:rPr>
        <w:t xml:space="preserve"> </w:t>
      </w:r>
      <w:r w:rsidR="00A8698D">
        <w:rPr>
          <w:i/>
          <w:sz w:val="24"/>
        </w:rPr>
        <w:t>the previous calendar year</w:t>
      </w:r>
      <w:r>
        <w:rPr>
          <w:i/>
          <w:sz w:val="24"/>
        </w:rPr>
        <w:t>?</w:t>
      </w:r>
    </w:p>
    <w:p w:rsidR="008327AB" w:rsidRDefault="00E70AC7">
      <w:pPr>
        <w:pStyle w:val="ListParagraph"/>
        <w:numPr>
          <w:ilvl w:val="0"/>
          <w:numId w:val="7"/>
        </w:numPr>
        <w:tabs>
          <w:tab w:val="left" w:pos="840"/>
        </w:tabs>
        <w:spacing w:before="75" w:line="259" w:lineRule="auto"/>
        <w:ind w:right="352"/>
        <w:jc w:val="both"/>
        <w:rPr>
          <w:i/>
          <w:sz w:val="24"/>
        </w:rPr>
      </w:pPr>
      <w:r>
        <w:rPr>
          <w:i/>
          <w:sz w:val="24"/>
        </w:rPr>
        <w:t xml:space="preserve">Did your spouse, registered domestic partner, or dependent child(ren) serve in any unpaid position (without compensation) as an officer, director, partner, consultant, contractor, volunteer, </w:t>
      </w:r>
      <w:r>
        <w:rPr>
          <w:i/>
          <w:spacing w:val="-6"/>
          <w:sz w:val="24"/>
        </w:rPr>
        <w:t xml:space="preserve">member </w:t>
      </w:r>
      <w:r>
        <w:rPr>
          <w:i/>
          <w:spacing w:val="-4"/>
          <w:sz w:val="24"/>
        </w:rPr>
        <w:t xml:space="preserve">or in </w:t>
      </w:r>
      <w:r>
        <w:rPr>
          <w:i/>
          <w:spacing w:val="-5"/>
          <w:sz w:val="24"/>
        </w:rPr>
        <w:t xml:space="preserve">any </w:t>
      </w:r>
      <w:r>
        <w:rPr>
          <w:i/>
          <w:spacing w:val="-6"/>
          <w:sz w:val="24"/>
        </w:rPr>
        <w:t xml:space="preserve">other formal capacity </w:t>
      </w:r>
      <w:r>
        <w:rPr>
          <w:i/>
          <w:spacing w:val="-4"/>
          <w:sz w:val="24"/>
        </w:rPr>
        <w:t xml:space="preserve">of  </w:t>
      </w:r>
      <w:r>
        <w:rPr>
          <w:i/>
          <w:sz w:val="24"/>
        </w:rPr>
        <w:t>a non-governm</w:t>
      </w:r>
      <w:r>
        <w:rPr>
          <w:i/>
          <w:sz w:val="24"/>
        </w:rPr>
        <w:t>ent board or other outside entity during</w:t>
      </w:r>
      <w:r>
        <w:rPr>
          <w:i/>
          <w:spacing w:val="-21"/>
          <w:sz w:val="24"/>
        </w:rPr>
        <w:t xml:space="preserve"> </w:t>
      </w:r>
      <w:r w:rsidR="00A8698D">
        <w:rPr>
          <w:i/>
          <w:sz w:val="24"/>
        </w:rPr>
        <w:t>the previous calendar year</w:t>
      </w:r>
      <w:r>
        <w:rPr>
          <w:i/>
          <w:sz w:val="24"/>
        </w:rPr>
        <w:t>?</w:t>
      </w:r>
    </w:p>
    <w:p w:rsidR="008327AB" w:rsidRDefault="008327AB">
      <w:pPr>
        <w:pStyle w:val="BodyText"/>
        <w:spacing w:before="8"/>
        <w:rPr>
          <w:sz w:val="21"/>
        </w:rPr>
      </w:pPr>
    </w:p>
    <w:p w:rsidR="008327AB" w:rsidRDefault="00E70AC7">
      <w:pPr>
        <w:pStyle w:val="Heading1"/>
        <w:ind w:left="480" w:firstLine="0"/>
      </w:pPr>
      <w:r>
        <w:t>BEGA TIP (for questions 3 &amp; 4):</w:t>
      </w:r>
    </w:p>
    <w:p w:rsidR="008327AB" w:rsidRDefault="008327AB">
      <w:pPr>
        <w:pStyle w:val="BodyText"/>
        <w:rPr>
          <w:b/>
          <w:i w:val="0"/>
        </w:rPr>
      </w:pPr>
    </w:p>
    <w:p w:rsidR="008327AB" w:rsidRDefault="00E70AC7">
      <w:pPr>
        <w:pStyle w:val="ListParagraph"/>
        <w:numPr>
          <w:ilvl w:val="0"/>
          <w:numId w:val="6"/>
        </w:numPr>
        <w:tabs>
          <w:tab w:val="left" w:pos="840"/>
        </w:tabs>
        <w:spacing w:before="1"/>
        <w:ind w:right="114"/>
        <w:rPr>
          <w:b/>
          <w:sz w:val="24"/>
        </w:rPr>
      </w:pPr>
      <w:r>
        <w:rPr>
          <w:b/>
          <w:sz w:val="24"/>
        </w:rPr>
        <w:t xml:space="preserve">Only answer “Yes,” if you or your spouse, domestic partner, or dependent  child(ren) had </w:t>
      </w:r>
      <w:r w:rsidR="00A8698D">
        <w:rPr>
          <w:b/>
          <w:sz w:val="24"/>
        </w:rPr>
        <w:t>formal</w:t>
      </w:r>
      <w:r>
        <w:rPr>
          <w:b/>
          <w:sz w:val="24"/>
        </w:rPr>
        <w:t xml:space="preserve"> role and/or control over the entity’s management or operations.</w:t>
      </w:r>
    </w:p>
    <w:p w:rsidR="008327AB" w:rsidRDefault="00E70AC7">
      <w:pPr>
        <w:pStyle w:val="ListParagraph"/>
        <w:numPr>
          <w:ilvl w:val="0"/>
          <w:numId w:val="6"/>
        </w:numPr>
        <w:tabs>
          <w:tab w:val="left" w:pos="839"/>
          <w:tab w:val="left" w:pos="840"/>
        </w:tabs>
        <w:spacing w:before="1"/>
        <w:jc w:val="left"/>
        <w:rPr>
          <w:b/>
          <w:sz w:val="24"/>
        </w:rPr>
      </w:pPr>
      <w:r>
        <w:rPr>
          <w:b/>
          <w:sz w:val="24"/>
        </w:rPr>
        <w:t>For</w:t>
      </w:r>
      <w:r>
        <w:rPr>
          <w:b/>
          <w:spacing w:val="-7"/>
          <w:sz w:val="24"/>
        </w:rPr>
        <w:t xml:space="preserve"> </w:t>
      </w:r>
      <w:r>
        <w:rPr>
          <w:b/>
          <w:sz w:val="24"/>
        </w:rPr>
        <w:t>example:</w:t>
      </w:r>
    </w:p>
    <w:p w:rsidR="008327AB" w:rsidRDefault="00E70AC7">
      <w:pPr>
        <w:pStyle w:val="ListParagraph"/>
        <w:numPr>
          <w:ilvl w:val="1"/>
          <w:numId w:val="6"/>
        </w:numPr>
        <w:tabs>
          <w:tab w:val="left" w:pos="1560"/>
        </w:tabs>
        <w:spacing w:before="1"/>
        <w:ind w:right="118"/>
        <w:rPr>
          <w:b/>
          <w:sz w:val="24"/>
        </w:rPr>
      </w:pPr>
      <w:r>
        <w:rPr>
          <w:b/>
          <w:sz w:val="24"/>
        </w:rPr>
        <w:t xml:space="preserve">If you simply volunteered at a soup kitchen, that would not need to be disclosed because you did not have a </w:t>
      </w:r>
      <w:r w:rsidR="00A8698D">
        <w:rPr>
          <w:b/>
          <w:sz w:val="24"/>
        </w:rPr>
        <w:t>formal</w:t>
      </w:r>
      <w:r>
        <w:rPr>
          <w:b/>
          <w:sz w:val="24"/>
        </w:rPr>
        <w:t xml:space="preserve"> role or control over the organization.</w:t>
      </w:r>
    </w:p>
    <w:p w:rsidR="008327AB" w:rsidRDefault="00E70AC7">
      <w:pPr>
        <w:pStyle w:val="ListParagraph"/>
        <w:numPr>
          <w:ilvl w:val="1"/>
          <w:numId w:val="6"/>
        </w:numPr>
        <w:tabs>
          <w:tab w:val="left" w:pos="1560"/>
        </w:tabs>
        <w:spacing w:before="1"/>
        <w:ind w:right="116"/>
        <w:rPr>
          <w:b/>
          <w:sz w:val="24"/>
        </w:rPr>
      </w:pPr>
      <w:r>
        <w:rPr>
          <w:b/>
          <w:sz w:val="24"/>
        </w:rPr>
        <w:t xml:space="preserve">However, if you served as an unpaid Board Member or Treasurer of an organization, that would need </w:t>
      </w:r>
      <w:r>
        <w:rPr>
          <w:b/>
          <w:sz w:val="24"/>
        </w:rPr>
        <w:t>to be disclosed, because you would have served in a formal capacity with some level of control over the</w:t>
      </w:r>
      <w:r>
        <w:rPr>
          <w:b/>
          <w:spacing w:val="-20"/>
          <w:sz w:val="24"/>
        </w:rPr>
        <w:t xml:space="preserve"> </w:t>
      </w:r>
      <w:r>
        <w:rPr>
          <w:b/>
          <w:sz w:val="24"/>
        </w:rPr>
        <w:t>organization.</w:t>
      </w:r>
    </w:p>
    <w:p w:rsidR="008327AB" w:rsidRDefault="008327AB">
      <w:pPr>
        <w:jc w:val="both"/>
        <w:rPr>
          <w:sz w:val="24"/>
        </w:rPr>
        <w:sectPr w:rsidR="008327AB">
          <w:footerReference w:type="default" r:id="rId8"/>
          <w:type w:val="continuous"/>
          <w:pgSz w:w="12240" w:h="15840"/>
          <w:pgMar w:top="1360" w:right="1320" w:bottom="1260" w:left="1320" w:header="720" w:footer="1063" w:gutter="0"/>
          <w:pgNumType w:start="1"/>
          <w:cols w:space="720"/>
        </w:sectPr>
      </w:pPr>
    </w:p>
    <w:p w:rsidR="008327AB" w:rsidRDefault="008327AB">
      <w:pPr>
        <w:pStyle w:val="BodyText"/>
        <w:spacing w:before="3"/>
        <w:rPr>
          <w:b/>
          <w:i w:val="0"/>
          <w:sz w:val="10"/>
        </w:rPr>
      </w:pPr>
    </w:p>
    <w:p w:rsidR="008327AB" w:rsidRDefault="00E70AC7">
      <w:pPr>
        <w:pStyle w:val="ListParagraph"/>
        <w:numPr>
          <w:ilvl w:val="0"/>
          <w:numId w:val="7"/>
        </w:numPr>
        <w:tabs>
          <w:tab w:val="left" w:pos="820"/>
        </w:tabs>
        <w:spacing w:before="90"/>
        <w:ind w:left="820" w:right="571"/>
        <w:jc w:val="both"/>
        <w:rPr>
          <w:i/>
          <w:sz w:val="24"/>
        </w:rPr>
      </w:pPr>
      <w:r>
        <w:rPr>
          <w:i/>
          <w:sz w:val="24"/>
        </w:rPr>
        <w:t xml:space="preserve">During </w:t>
      </w:r>
      <w:r w:rsidR="00A8698D">
        <w:rPr>
          <w:i/>
          <w:sz w:val="24"/>
        </w:rPr>
        <w:t>the previous calendar year</w:t>
      </w:r>
      <w:r>
        <w:rPr>
          <w:i/>
          <w:sz w:val="24"/>
        </w:rPr>
        <w:t>, did you have any agreements with a former or current employer, other than with the District of Columbia, for future payments or benefits (such as separation pay, partnership buyouts, or pension or retirement pay) or for future employment or fo</w:t>
      </w:r>
      <w:r>
        <w:rPr>
          <w:i/>
          <w:sz w:val="24"/>
        </w:rPr>
        <w:t>r a leave of</w:t>
      </w:r>
      <w:r>
        <w:rPr>
          <w:i/>
          <w:spacing w:val="-10"/>
          <w:sz w:val="24"/>
        </w:rPr>
        <w:t xml:space="preserve"> </w:t>
      </w:r>
      <w:r>
        <w:rPr>
          <w:i/>
          <w:sz w:val="24"/>
        </w:rPr>
        <w:t>absence?</w:t>
      </w:r>
    </w:p>
    <w:p w:rsidR="008327AB" w:rsidRDefault="00E70AC7">
      <w:pPr>
        <w:pStyle w:val="ListParagraph"/>
        <w:numPr>
          <w:ilvl w:val="0"/>
          <w:numId w:val="7"/>
        </w:numPr>
        <w:tabs>
          <w:tab w:val="left" w:pos="820"/>
        </w:tabs>
        <w:spacing w:before="161"/>
        <w:ind w:left="820" w:right="572"/>
        <w:jc w:val="both"/>
        <w:rPr>
          <w:i/>
          <w:sz w:val="24"/>
        </w:rPr>
      </w:pPr>
      <w:r>
        <w:rPr>
          <w:i/>
          <w:sz w:val="24"/>
        </w:rPr>
        <w:t xml:space="preserve">During </w:t>
      </w:r>
      <w:r w:rsidR="00A8698D">
        <w:rPr>
          <w:i/>
          <w:sz w:val="24"/>
        </w:rPr>
        <w:t>the previous calendar year</w:t>
      </w:r>
      <w:r>
        <w:rPr>
          <w:i/>
          <w:sz w:val="24"/>
        </w:rPr>
        <w:t>, did your spouse, domestic partner, or dependent child(ren) have any agreements with a former or current employer, other than with the District of Columbia, for future payments or benefits (such as separation pay, partners</w:t>
      </w:r>
      <w:r>
        <w:rPr>
          <w:i/>
          <w:sz w:val="24"/>
        </w:rPr>
        <w:t>hip buyouts, or pension or retirement pay) or for future employment or for a leave of absence?</w:t>
      </w:r>
    </w:p>
    <w:p w:rsidR="008327AB" w:rsidRDefault="00E70AC7">
      <w:pPr>
        <w:pStyle w:val="Heading1"/>
        <w:spacing w:before="189"/>
        <w:ind w:left="460" w:firstLine="0"/>
      </w:pPr>
      <w:r>
        <w:t>BEGA TIP (for questions 5 &amp; 6):</w:t>
      </w:r>
    </w:p>
    <w:p w:rsidR="008327AB" w:rsidRDefault="00E70AC7">
      <w:pPr>
        <w:pStyle w:val="ListParagraph"/>
        <w:numPr>
          <w:ilvl w:val="0"/>
          <w:numId w:val="5"/>
        </w:numPr>
        <w:tabs>
          <w:tab w:val="left" w:pos="686"/>
        </w:tabs>
        <w:spacing w:before="160" w:line="274" w:lineRule="exact"/>
        <w:ind w:right="1068" w:hanging="360"/>
        <w:jc w:val="left"/>
        <w:rPr>
          <w:b/>
          <w:sz w:val="24"/>
        </w:rPr>
      </w:pPr>
      <w:r>
        <w:rPr>
          <w:b/>
          <w:sz w:val="24"/>
        </w:rPr>
        <w:t xml:space="preserve">If you answer “Yes,” include a brief description of the </w:t>
      </w:r>
      <w:r>
        <w:rPr>
          <w:b/>
          <w:i/>
          <w:sz w:val="24"/>
        </w:rPr>
        <w:t xml:space="preserve">type </w:t>
      </w:r>
      <w:r>
        <w:rPr>
          <w:b/>
          <w:sz w:val="24"/>
        </w:rPr>
        <w:t>of agreement</w:t>
      </w:r>
      <w:r>
        <w:rPr>
          <w:b/>
          <w:spacing w:val="-24"/>
          <w:sz w:val="24"/>
        </w:rPr>
        <w:t xml:space="preserve"> </w:t>
      </w:r>
      <w:r>
        <w:rPr>
          <w:b/>
          <w:sz w:val="24"/>
        </w:rPr>
        <w:t>or benefit.</w:t>
      </w:r>
    </w:p>
    <w:p w:rsidR="008327AB" w:rsidRDefault="00E70AC7">
      <w:pPr>
        <w:pStyle w:val="BodyText"/>
        <w:spacing w:before="16"/>
        <w:ind w:left="2905"/>
      </w:pPr>
      <w:r>
        <w:rPr>
          <w:u w:val="single"/>
        </w:rPr>
        <w:t>SECURITIES, HOLDINGS &amp; INVESTMENTS</w:t>
      </w:r>
    </w:p>
    <w:p w:rsidR="008327AB" w:rsidRDefault="00E70AC7">
      <w:pPr>
        <w:pStyle w:val="ListParagraph"/>
        <w:numPr>
          <w:ilvl w:val="0"/>
          <w:numId w:val="7"/>
        </w:numPr>
        <w:tabs>
          <w:tab w:val="left" w:pos="686"/>
        </w:tabs>
        <w:spacing w:before="218"/>
        <w:ind w:left="820" w:right="99"/>
        <w:jc w:val="both"/>
        <w:rPr>
          <w:i/>
          <w:sz w:val="24"/>
        </w:rPr>
      </w:pPr>
      <w:r>
        <w:rPr>
          <w:i/>
          <w:sz w:val="24"/>
        </w:rPr>
        <w:t xml:space="preserve">Did you have  a  beneficial  interest in or hold any </w:t>
      </w:r>
      <w:r>
        <w:rPr>
          <w:i/>
          <w:sz w:val="24"/>
          <w:u w:val="single"/>
        </w:rPr>
        <w:t xml:space="preserve">security </w:t>
      </w:r>
      <w:r>
        <w:rPr>
          <w:i/>
          <w:sz w:val="24"/>
        </w:rPr>
        <w:t xml:space="preserve">(“security” means  </w:t>
      </w:r>
      <w:r>
        <w:rPr>
          <w:i/>
          <w:spacing w:val="-2"/>
          <w:sz w:val="24"/>
        </w:rPr>
        <w:t>stocks</w:t>
      </w:r>
      <w:r>
        <w:rPr>
          <w:i/>
          <w:spacing w:val="56"/>
          <w:sz w:val="24"/>
        </w:rPr>
        <w:t xml:space="preserve"> </w:t>
      </w:r>
      <w:r>
        <w:rPr>
          <w:i/>
          <w:sz w:val="24"/>
        </w:rPr>
        <w:t>(any class), bonds (including savings bonds and tax exempt bonds), stock options, warrants, debentures, obligations, notes (not mortgage  notes),  mortgages  (not  on o</w:t>
      </w:r>
      <w:r>
        <w:rPr>
          <w:i/>
          <w:sz w:val="24"/>
        </w:rPr>
        <w:t xml:space="preserve">ne's home), investment interests in limited partnerships, REITs, and such other evidences of indebtedness and certificates of interest or participation in any profit- sharing agreement as are usually referred to as securities) at the close of </w:t>
      </w:r>
      <w:r w:rsidR="00A8698D">
        <w:rPr>
          <w:i/>
          <w:sz w:val="24"/>
        </w:rPr>
        <w:t>the previous calendar year</w:t>
      </w:r>
      <w:r>
        <w:rPr>
          <w:i/>
          <w:sz w:val="24"/>
        </w:rPr>
        <w:t xml:space="preserve"> </w:t>
      </w:r>
      <w:r>
        <w:rPr>
          <w:i/>
          <w:sz w:val="24"/>
          <w:u w:val="single"/>
        </w:rPr>
        <w:t>that exc</w:t>
      </w:r>
      <w:r>
        <w:rPr>
          <w:i/>
          <w:sz w:val="24"/>
          <w:u w:val="single"/>
        </w:rPr>
        <w:t xml:space="preserve">eeded in the aggregate $1,000 or that produced income of $200 or </w:t>
      </w:r>
      <w:r>
        <w:rPr>
          <w:i/>
          <w:spacing w:val="52"/>
          <w:sz w:val="24"/>
          <w:u w:val="single"/>
        </w:rPr>
        <w:t xml:space="preserve"> </w:t>
      </w:r>
      <w:r>
        <w:rPr>
          <w:i/>
          <w:sz w:val="24"/>
          <w:u w:val="single"/>
        </w:rPr>
        <w:t>more?</w:t>
      </w:r>
    </w:p>
    <w:p w:rsidR="008327AB" w:rsidRDefault="008327AB">
      <w:pPr>
        <w:pStyle w:val="BodyText"/>
        <w:spacing w:before="11"/>
        <w:rPr>
          <w:sz w:val="15"/>
        </w:rPr>
      </w:pPr>
    </w:p>
    <w:p w:rsidR="008327AB" w:rsidRDefault="00E70AC7">
      <w:pPr>
        <w:pStyle w:val="ListParagraph"/>
        <w:numPr>
          <w:ilvl w:val="0"/>
          <w:numId w:val="7"/>
        </w:numPr>
        <w:tabs>
          <w:tab w:val="left" w:pos="686"/>
        </w:tabs>
        <w:spacing w:before="90"/>
        <w:ind w:left="820" w:right="99"/>
        <w:jc w:val="both"/>
        <w:rPr>
          <w:i/>
          <w:sz w:val="24"/>
        </w:rPr>
      </w:pPr>
      <w:r>
        <w:rPr>
          <w:i/>
          <w:sz w:val="24"/>
        </w:rPr>
        <w:t xml:space="preserve">Did your spouse, domestic partner, or dependent child(ren) have a beneficial interest in or hold any </w:t>
      </w:r>
      <w:r>
        <w:rPr>
          <w:i/>
          <w:sz w:val="24"/>
          <w:u w:val="single"/>
        </w:rPr>
        <w:t xml:space="preserve">security </w:t>
      </w:r>
      <w:r>
        <w:rPr>
          <w:i/>
          <w:sz w:val="24"/>
        </w:rPr>
        <w:t xml:space="preserve">(“security” means stocks (any class), bonds (including savings bonds and </w:t>
      </w:r>
      <w:r>
        <w:rPr>
          <w:i/>
          <w:sz w:val="24"/>
        </w:rPr>
        <w:t>tax exempt bonds), stock options, warrants, debentures, obligations, notes (not mortgage notes), mortgages (not on one's home), investment interests in limited partnerships, REITs, and such other evidences of indebtedness and certificates of interest or pa</w:t>
      </w:r>
      <w:r>
        <w:rPr>
          <w:i/>
          <w:sz w:val="24"/>
        </w:rPr>
        <w:t xml:space="preserve">rticipation in any profit-sharing agreement as are usually referred to </w:t>
      </w:r>
      <w:r>
        <w:rPr>
          <w:i/>
          <w:spacing w:val="-3"/>
          <w:sz w:val="24"/>
        </w:rPr>
        <w:t xml:space="preserve">as </w:t>
      </w:r>
      <w:r>
        <w:rPr>
          <w:i/>
          <w:sz w:val="24"/>
        </w:rPr>
        <w:t xml:space="preserve">securities) at the close of </w:t>
      </w:r>
      <w:r w:rsidR="00A8698D">
        <w:rPr>
          <w:i/>
          <w:sz w:val="24"/>
        </w:rPr>
        <w:t>the previous calendar year</w:t>
      </w:r>
      <w:r>
        <w:rPr>
          <w:i/>
          <w:sz w:val="24"/>
        </w:rPr>
        <w:t xml:space="preserve"> that exceeded in the aggregate  $1,000  or  that  produced income of $200 or</w:t>
      </w:r>
      <w:r>
        <w:rPr>
          <w:i/>
          <w:spacing w:val="35"/>
          <w:sz w:val="24"/>
        </w:rPr>
        <w:t xml:space="preserve"> </w:t>
      </w:r>
      <w:r>
        <w:rPr>
          <w:i/>
          <w:sz w:val="24"/>
        </w:rPr>
        <w:t>more?</w:t>
      </w:r>
    </w:p>
    <w:p w:rsidR="008327AB" w:rsidRDefault="00E70AC7">
      <w:pPr>
        <w:pStyle w:val="Heading1"/>
        <w:spacing w:before="132"/>
        <w:ind w:left="100" w:firstLine="0"/>
      </w:pPr>
      <w:r>
        <w:t>BEGA TIP (Questions 7 &amp; 8):</w:t>
      </w:r>
    </w:p>
    <w:p w:rsidR="008327AB" w:rsidRDefault="00E70AC7">
      <w:pPr>
        <w:pStyle w:val="ListParagraph"/>
        <w:numPr>
          <w:ilvl w:val="0"/>
          <w:numId w:val="4"/>
        </w:numPr>
        <w:tabs>
          <w:tab w:val="left" w:pos="460"/>
        </w:tabs>
        <w:spacing w:before="220" w:line="274" w:lineRule="exact"/>
        <w:ind w:right="104"/>
        <w:rPr>
          <w:rFonts w:ascii="Symbol" w:hAnsi="Symbol"/>
          <w:b/>
          <w:sz w:val="24"/>
        </w:rPr>
      </w:pPr>
      <w:r>
        <w:rPr>
          <w:b/>
          <w:sz w:val="24"/>
        </w:rPr>
        <w:t>A “beneficial interest” is the right to receive benefits held by another party (e.g., a beneficiary of a trust has a beneficial interest in the trust</w:t>
      </w:r>
      <w:r>
        <w:rPr>
          <w:b/>
          <w:spacing w:val="-25"/>
          <w:sz w:val="24"/>
        </w:rPr>
        <w:t xml:space="preserve"> </w:t>
      </w:r>
      <w:r>
        <w:rPr>
          <w:b/>
          <w:sz w:val="24"/>
        </w:rPr>
        <w:t>property).</w:t>
      </w:r>
    </w:p>
    <w:p w:rsidR="008327AB" w:rsidRDefault="00E70AC7">
      <w:pPr>
        <w:pStyle w:val="ListParagraph"/>
        <w:numPr>
          <w:ilvl w:val="0"/>
          <w:numId w:val="4"/>
        </w:numPr>
        <w:tabs>
          <w:tab w:val="left" w:pos="460"/>
        </w:tabs>
        <w:spacing w:before="138"/>
        <w:ind w:left="459" w:right="98" w:hanging="359"/>
        <w:rPr>
          <w:rFonts w:ascii="Symbol" w:hAnsi="Symbol"/>
          <w:b/>
          <w:sz w:val="23"/>
        </w:rPr>
      </w:pPr>
      <w:r>
        <w:rPr>
          <w:b/>
          <w:sz w:val="23"/>
        </w:rPr>
        <w:t xml:space="preserve">If, during </w:t>
      </w:r>
      <w:r w:rsidR="00A8698D">
        <w:rPr>
          <w:b/>
          <w:sz w:val="23"/>
        </w:rPr>
        <w:t>the previous calendar year</w:t>
      </w:r>
      <w:r>
        <w:rPr>
          <w:b/>
          <w:sz w:val="23"/>
        </w:rPr>
        <w:t>, you owned stock in Apple and that ownership was separate and apart from a mutu</w:t>
      </w:r>
      <w:r>
        <w:rPr>
          <w:b/>
          <w:sz w:val="23"/>
        </w:rPr>
        <w:t xml:space="preserve">al fund or 401(k)/401(a) or other similar investment vehicle that you do not manage, then you should answer “Yes,” list “Apple” as the security, and select the total value of your interest in Apple at the end of </w:t>
      </w:r>
      <w:r w:rsidR="00A8698D">
        <w:rPr>
          <w:b/>
          <w:sz w:val="23"/>
        </w:rPr>
        <w:t>the previous calendar year</w:t>
      </w:r>
      <w:r>
        <w:rPr>
          <w:b/>
          <w:sz w:val="23"/>
        </w:rPr>
        <w:t>. Select “Add another entry” for each se</w:t>
      </w:r>
      <w:r>
        <w:rPr>
          <w:b/>
          <w:sz w:val="23"/>
        </w:rPr>
        <w:t>parate beneficial</w:t>
      </w:r>
      <w:r>
        <w:rPr>
          <w:b/>
          <w:spacing w:val="-12"/>
          <w:sz w:val="23"/>
        </w:rPr>
        <w:t xml:space="preserve"> </w:t>
      </w:r>
      <w:r>
        <w:rPr>
          <w:b/>
          <w:sz w:val="23"/>
        </w:rPr>
        <w:t>interest/security.</w:t>
      </w:r>
    </w:p>
    <w:p w:rsidR="008327AB" w:rsidRDefault="008327AB">
      <w:pPr>
        <w:jc w:val="both"/>
        <w:rPr>
          <w:rFonts w:ascii="Symbol"/>
        </w:rPr>
        <w:sectPr w:rsidR="008327AB">
          <w:pgSz w:w="12240" w:h="15840"/>
          <w:pgMar w:top="1500" w:right="1480" w:bottom="1260" w:left="1340" w:header="0" w:footer="1063" w:gutter="0"/>
          <w:cols w:space="720"/>
        </w:sectPr>
      </w:pPr>
    </w:p>
    <w:p w:rsidR="008327AB" w:rsidRDefault="00E70AC7">
      <w:pPr>
        <w:pStyle w:val="ListParagraph"/>
        <w:numPr>
          <w:ilvl w:val="0"/>
          <w:numId w:val="7"/>
        </w:numPr>
        <w:tabs>
          <w:tab w:val="left" w:pos="706"/>
        </w:tabs>
        <w:spacing w:before="72"/>
        <w:ind w:left="705" w:hanging="225"/>
        <w:rPr>
          <w:i/>
          <w:sz w:val="24"/>
        </w:rPr>
      </w:pPr>
      <w:r>
        <w:rPr>
          <w:i/>
          <w:sz w:val="24"/>
        </w:rPr>
        <w:lastRenderedPageBreak/>
        <w:t>Did</w:t>
      </w:r>
      <w:r>
        <w:rPr>
          <w:i/>
          <w:spacing w:val="14"/>
          <w:sz w:val="24"/>
        </w:rPr>
        <w:t xml:space="preserve"> </w:t>
      </w:r>
      <w:r>
        <w:rPr>
          <w:i/>
          <w:sz w:val="24"/>
        </w:rPr>
        <w:t>you</w:t>
      </w:r>
      <w:r>
        <w:rPr>
          <w:i/>
          <w:spacing w:val="14"/>
          <w:sz w:val="24"/>
        </w:rPr>
        <w:t xml:space="preserve"> </w:t>
      </w:r>
      <w:r>
        <w:rPr>
          <w:i/>
          <w:sz w:val="24"/>
        </w:rPr>
        <w:t>owe</w:t>
      </w:r>
      <w:r>
        <w:rPr>
          <w:i/>
          <w:spacing w:val="13"/>
          <w:sz w:val="24"/>
        </w:rPr>
        <w:t xml:space="preserve"> </w:t>
      </w:r>
      <w:r>
        <w:rPr>
          <w:i/>
          <w:sz w:val="24"/>
        </w:rPr>
        <w:t>any</w:t>
      </w:r>
      <w:r>
        <w:rPr>
          <w:i/>
          <w:spacing w:val="13"/>
          <w:sz w:val="24"/>
        </w:rPr>
        <w:t xml:space="preserve"> </w:t>
      </w:r>
      <w:r>
        <w:rPr>
          <w:i/>
          <w:sz w:val="24"/>
        </w:rPr>
        <w:t>entity</w:t>
      </w:r>
      <w:r>
        <w:rPr>
          <w:i/>
          <w:spacing w:val="13"/>
          <w:sz w:val="24"/>
        </w:rPr>
        <w:t xml:space="preserve"> </w:t>
      </w:r>
      <w:r>
        <w:rPr>
          <w:i/>
          <w:sz w:val="24"/>
        </w:rPr>
        <w:t>or</w:t>
      </w:r>
      <w:r>
        <w:rPr>
          <w:i/>
          <w:spacing w:val="15"/>
          <w:sz w:val="24"/>
        </w:rPr>
        <w:t xml:space="preserve"> </w:t>
      </w:r>
      <w:r>
        <w:rPr>
          <w:i/>
          <w:sz w:val="24"/>
        </w:rPr>
        <w:t>person</w:t>
      </w:r>
      <w:r>
        <w:rPr>
          <w:i/>
          <w:spacing w:val="14"/>
          <w:sz w:val="24"/>
        </w:rPr>
        <w:t xml:space="preserve"> </w:t>
      </w:r>
      <w:r>
        <w:rPr>
          <w:i/>
          <w:sz w:val="24"/>
        </w:rPr>
        <w:t>(other</w:t>
      </w:r>
      <w:r>
        <w:rPr>
          <w:i/>
          <w:spacing w:val="15"/>
          <w:sz w:val="24"/>
        </w:rPr>
        <w:t xml:space="preserve"> </w:t>
      </w:r>
      <w:r>
        <w:rPr>
          <w:i/>
          <w:sz w:val="24"/>
        </w:rPr>
        <w:t>than</w:t>
      </w:r>
      <w:r>
        <w:rPr>
          <w:i/>
          <w:spacing w:val="14"/>
          <w:sz w:val="24"/>
        </w:rPr>
        <w:t xml:space="preserve"> </w:t>
      </w:r>
      <w:r>
        <w:rPr>
          <w:i/>
          <w:sz w:val="24"/>
        </w:rPr>
        <w:t>a</w:t>
      </w:r>
      <w:r>
        <w:rPr>
          <w:i/>
          <w:spacing w:val="14"/>
          <w:sz w:val="24"/>
        </w:rPr>
        <w:t xml:space="preserve"> </w:t>
      </w:r>
      <w:r>
        <w:rPr>
          <w:i/>
          <w:sz w:val="24"/>
        </w:rPr>
        <w:t>member</w:t>
      </w:r>
      <w:r>
        <w:rPr>
          <w:i/>
          <w:spacing w:val="15"/>
          <w:sz w:val="24"/>
        </w:rPr>
        <w:t xml:space="preserve"> </w:t>
      </w:r>
      <w:r>
        <w:rPr>
          <w:i/>
          <w:sz w:val="24"/>
        </w:rPr>
        <w:t>of</w:t>
      </w:r>
      <w:r>
        <w:rPr>
          <w:i/>
          <w:spacing w:val="15"/>
          <w:sz w:val="24"/>
        </w:rPr>
        <w:t xml:space="preserve"> </w:t>
      </w:r>
      <w:r>
        <w:rPr>
          <w:i/>
          <w:sz w:val="24"/>
        </w:rPr>
        <w:t>your</w:t>
      </w:r>
      <w:r>
        <w:rPr>
          <w:i/>
          <w:spacing w:val="15"/>
          <w:sz w:val="24"/>
        </w:rPr>
        <w:t xml:space="preserve"> </w:t>
      </w:r>
      <w:r>
        <w:rPr>
          <w:i/>
          <w:sz w:val="24"/>
        </w:rPr>
        <w:t>immediate</w:t>
      </w:r>
      <w:r>
        <w:rPr>
          <w:i/>
          <w:spacing w:val="13"/>
          <w:sz w:val="24"/>
        </w:rPr>
        <w:t xml:space="preserve"> </w:t>
      </w:r>
      <w:r>
        <w:rPr>
          <w:i/>
          <w:sz w:val="24"/>
        </w:rPr>
        <w:t>family)</w:t>
      </w:r>
    </w:p>
    <w:p w:rsidR="008327AB" w:rsidRDefault="00E70AC7">
      <w:pPr>
        <w:pStyle w:val="BodyText"/>
        <w:spacing w:before="12" w:line="242" w:lineRule="auto"/>
        <w:ind w:left="840" w:right="608"/>
        <w:jc w:val="both"/>
      </w:pPr>
      <w:r>
        <w:t xml:space="preserve">$1,000 or more (excluding: mortgages on your personal residence, student loans, </w:t>
      </w:r>
      <w:r>
        <w:t xml:space="preserve">automobile loans, credit card accounts or other revolving credit, and other loans from a federal or state insured or regulated financial institution) during </w:t>
      </w:r>
      <w:r w:rsidR="00A8698D">
        <w:t>the previous calendar year</w:t>
      </w:r>
      <w:r>
        <w:t>?</w:t>
      </w:r>
    </w:p>
    <w:p w:rsidR="008327AB" w:rsidRDefault="008327AB">
      <w:pPr>
        <w:pStyle w:val="BodyText"/>
        <w:spacing w:before="11"/>
        <w:rPr>
          <w:sz w:val="23"/>
        </w:rPr>
      </w:pPr>
    </w:p>
    <w:p w:rsidR="008327AB" w:rsidRDefault="00E70AC7">
      <w:pPr>
        <w:pStyle w:val="ListParagraph"/>
        <w:numPr>
          <w:ilvl w:val="0"/>
          <w:numId w:val="7"/>
        </w:numPr>
        <w:tabs>
          <w:tab w:val="left" w:pos="840"/>
        </w:tabs>
        <w:spacing w:line="278" w:lineRule="auto"/>
        <w:ind w:right="104"/>
        <w:jc w:val="both"/>
        <w:rPr>
          <w:i/>
          <w:sz w:val="24"/>
        </w:rPr>
      </w:pPr>
      <w:r>
        <w:rPr>
          <w:i/>
          <w:sz w:val="24"/>
        </w:rPr>
        <w:t>Did your spouse, domestic partner or dependent child(ren) owe any entity or person (other th</w:t>
      </w:r>
      <w:r>
        <w:rPr>
          <w:i/>
          <w:sz w:val="24"/>
        </w:rPr>
        <w:t>an a member of their immediate family) $1,000 or more, (excluding:  mortgages on your personal residence, student loans, automobile loans, credit card accounts or other revolving credit, and other loans from a federal or state insured or regulated financia</w:t>
      </w:r>
      <w:r>
        <w:rPr>
          <w:i/>
          <w:sz w:val="24"/>
        </w:rPr>
        <w:t>l institution) during</w:t>
      </w:r>
      <w:r>
        <w:rPr>
          <w:i/>
          <w:spacing w:val="-42"/>
          <w:sz w:val="24"/>
        </w:rPr>
        <w:t xml:space="preserve"> </w:t>
      </w:r>
      <w:r w:rsidR="00A8698D">
        <w:rPr>
          <w:i/>
          <w:sz w:val="24"/>
        </w:rPr>
        <w:t>the previous calendar year</w:t>
      </w:r>
      <w:r>
        <w:rPr>
          <w:i/>
          <w:sz w:val="24"/>
        </w:rPr>
        <w:t>?</w:t>
      </w:r>
    </w:p>
    <w:p w:rsidR="008327AB" w:rsidRDefault="008327AB">
      <w:pPr>
        <w:pStyle w:val="BodyText"/>
        <w:spacing w:before="3"/>
        <w:rPr>
          <w:sz w:val="35"/>
        </w:rPr>
      </w:pPr>
    </w:p>
    <w:p w:rsidR="008327AB" w:rsidRDefault="00E70AC7">
      <w:pPr>
        <w:pStyle w:val="Heading1"/>
        <w:ind w:left="119" w:firstLine="0"/>
      </w:pPr>
      <w:r>
        <w:t>BEGA TIP (Questions 9 &amp; 10):</w:t>
      </w:r>
    </w:p>
    <w:p w:rsidR="008327AB" w:rsidRDefault="008327AB">
      <w:pPr>
        <w:pStyle w:val="BodyText"/>
        <w:spacing w:before="9"/>
        <w:rPr>
          <w:b/>
          <w:i w:val="0"/>
          <w:sz w:val="27"/>
        </w:rPr>
      </w:pPr>
    </w:p>
    <w:p w:rsidR="008327AB" w:rsidRDefault="00E70AC7">
      <w:pPr>
        <w:pStyle w:val="ListParagraph"/>
        <w:numPr>
          <w:ilvl w:val="0"/>
          <w:numId w:val="3"/>
        </w:numPr>
        <w:tabs>
          <w:tab w:val="left" w:pos="479"/>
          <w:tab w:val="left" w:pos="480"/>
        </w:tabs>
        <w:spacing w:line="278" w:lineRule="auto"/>
        <w:ind w:right="518"/>
        <w:jc w:val="left"/>
        <w:rPr>
          <w:b/>
          <w:sz w:val="24"/>
        </w:rPr>
      </w:pPr>
      <w:r>
        <w:rPr>
          <w:b/>
          <w:sz w:val="24"/>
        </w:rPr>
        <w:t>Ask yourself whether you owe any personal loans to any individual or entity,</w:t>
      </w:r>
      <w:r>
        <w:rPr>
          <w:b/>
          <w:spacing w:val="-27"/>
          <w:sz w:val="24"/>
        </w:rPr>
        <w:t xml:space="preserve"> </w:t>
      </w:r>
      <w:r>
        <w:rPr>
          <w:b/>
          <w:sz w:val="24"/>
        </w:rPr>
        <w:t>other than a bank or mortgage</w:t>
      </w:r>
      <w:r>
        <w:rPr>
          <w:b/>
          <w:spacing w:val="-11"/>
          <w:sz w:val="24"/>
        </w:rPr>
        <w:t xml:space="preserve"> </w:t>
      </w:r>
      <w:r>
        <w:rPr>
          <w:b/>
          <w:sz w:val="24"/>
        </w:rPr>
        <w:t>company.</w:t>
      </w:r>
    </w:p>
    <w:p w:rsidR="008327AB" w:rsidRDefault="00E70AC7">
      <w:pPr>
        <w:pStyle w:val="ListParagraph"/>
        <w:numPr>
          <w:ilvl w:val="0"/>
          <w:numId w:val="3"/>
        </w:numPr>
        <w:tabs>
          <w:tab w:val="left" w:pos="479"/>
          <w:tab w:val="left" w:pos="480"/>
        </w:tabs>
        <w:spacing w:line="277" w:lineRule="exact"/>
        <w:jc w:val="left"/>
        <w:rPr>
          <w:b/>
          <w:sz w:val="24"/>
        </w:rPr>
      </w:pPr>
      <w:r>
        <w:rPr>
          <w:b/>
          <w:sz w:val="24"/>
        </w:rPr>
        <w:t>Do not answer “Yes,” for things such</w:t>
      </w:r>
      <w:r>
        <w:rPr>
          <w:b/>
          <w:spacing w:val="-8"/>
          <w:sz w:val="24"/>
        </w:rPr>
        <w:t xml:space="preserve"> </w:t>
      </w:r>
      <w:r>
        <w:rPr>
          <w:b/>
          <w:sz w:val="24"/>
        </w:rPr>
        <w:t>as:</w:t>
      </w:r>
    </w:p>
    <w:p w:rsidR="008327AB" w:rsidRDefault="00E70AC7">
      <w:pPr>
        <w:pStyle w:val="ListParagraph"/>
        <w:numPr>
          <w:ilvl w:val="1"/>
          <w:numId w:val="3"/>
        </w:numPr>
        <w:tabs>
          <w:tab w:val="left" w:pos="1200"/>
        </w:tabs>
        <w:spacing w:before="45"/>
        <w:rPr>
          <w:b/>
          <w:sz w:val="24"/>
        </w:rPr>
      </w:pPr>
      <w:r>
        <w:rPr>
          <w:b/>
          <w:sz w:val="24"/>
        </w:rPr>
        <w:t>Credit card</w:t>
      </w:r>
      <w:r>
        <w:rPr>
          <w:b/>
          <w:spacing w:val="-6"/>
          <w:sz w:val="24"/>
        </w:rPr>
        <w:t xml:space="preserve"> </w:t>
      </w:r>
      <w:r>
        <w:rPr>
          <w:b/>
          <w:sz w:val="24"/>
        </w:rPr>
        <w:t>loans</w:t>
      </w:r>
    </w:p>
    <w:p w:rsidR="008327AB" w:rsidRDefault="00E70AC7">
      <w:pPr>
        <w:pStyle w:val="ListParagraph"/>
        <w:numPr>
          <w:ilvl w:val="1"/>
          <w:numId w:val="3"/>
        </w:numPr>
        <w:tabs>
          <w:tab w:val="left" w:pos="1200"/>
        </w:tabs>
        <w:spacing w:before="42"/>
        <w:rPr>
          <w:b/>
          <w:sz w:val="24"/>
        </w:rPr>
      </w:pPr>
      <w:r>
        <w:rPr>
          <w:b/>
          <w:sz w:val="24"/>
        </w:rPr>
        <w:t>Car</w:t>
      </w:r>
      <w:r>
        <w:rPr>
          <w:b/>
          <w:spacing w:val="-3"/>
          <w:sz w:val="24"/>
        </w:rPr>
        <w:t xml:space="preserve"> </w:t>
      </w:r>
      <w:r>
        <w:rPr>
          <w:b/>
          <w:sz w:val="24"/>
        </w:rPr>
        <w:t>loans</w:t>
      </w:r>
    </w:p>
    <w:p w:rsidR="008327AB" w:rsidRDefault="00E70AC7">
      <w:pPr>
        <w:pStyle w:val="ListParagraph"/>
        <w:numPr>
          <w:ilvl w:val="1"/>
          <w:numId w:val="3"/>
        </w:numPr>
        <w:tabs>
          <w:tab w:val="left" w:pos="1200"/>
        </w:tabs>
        <w:spacing w:before="44"/>
        <w:rPr>
          <w:b/>
          <w:sz w:val="24"/>
        </w:rPr>
      </w:pPr>
      <w:r>
        <w:rPr>
          <w:b/>
          <w:sz w:val="24"/>
        </w:rPr>
        <w:t>Student</w:t>
      </w:r>
      <w:r>
        <w:rPr>
          <w:b/>
          <w:spacing w:val="-4"/>
          <w:sz w:val="24"/>
        </w:rPr>
        <w:t xml:space="preserve"> </w:t>
      </w:r>
      <w:r>
        <w:rPr>
          <w:b/>
          <w:sz w:val="24"/>
        </w:rPr>
        <w:t>loans</w:t>
      </w:r>
    </w:p>
    <w:p w:rsidR="008327AB" w:rsidRDefault="00E70AC7">
      <w:pPr>
        <w:pStyle w:val="ListParagraph"/>
        <w:numPr>
          <w:ilvl w:val="1"/>
          <w:numId w:val="3"/>
        </w:numPr>
        <w:tabs>
          <w:tab w:val="left" w:pos="1200"/>
        </w:tabs>
        <w:spacing w:before="41"/>
        <w:rPr>
          <w:b/>
          <w:sz w:val="24"/>
        </w:rPr>
      </w:pPr>
      <w:r>
        <w:rPr>
          <w:b/>
          <w:sz w:val="24"/>
        </w:rPr>
        <w:t>Bank</w:t>
      </w:r>
      <w:r>
        <w:rPr>
          <w:b/>
          <w:spacing w:val="-4"/>
          <w:sz w:val="24"/>
        </w:rPr>
        <w:t xml:space="preserve"> </w:t>
      </w:r>
      <w:r>
        <w:rPr>
          <w:b/>
          <w:sz w:val="24"/>
        </w:rPr>
        <w:t>loans</w:t>
      </w:r>
    </w:p>
    <w:p w:rsidR="008327AB" w:rsidRDefault="00E70AC7">
      <w:pPr>
        <w:pStyle w:val="ListParagraph"/>
        <w:numPr>
          <w:ilvl w:val="1"/>
          <w:numId w:val="3"/>
        </w:numPr>
        <w:tabs>
          <w:tab w:val="left" w:pos="1200"/>
        </w:tabs>
        <w:spacing w:before="44"/>
        <w:rPr>
          <w:b/>
          <w:sz w:val="24"/>
        </w:rPr>
      </w:pPr>
      <w:r>
        <w:rPr>
          <w:b/>
          <w:sz w:val="24"/>
        </w:rPr>
        <w:t>Mortgages</w:t>
      </w:r>
    </w:p>
    <w:p w:rsidR="008327AB" w:rsidRDefault="008327AB">
      <w:pPr>
        <w:pStyle w:val="BodyText"/>
        <w:spacing w:before="4"/>
        <w:rPr>
          <w:b/>
          <w:i w:val="0"/>
          <w:sz w:val="27"/>
        </w:rPr>
      </w:pPr>
    </w:p>
    <w:p w:rsidR="008327AB" w:rsidRDefault="00E70AC7">
      <w:pPr>
        <w:pStyle w:val="ListParagraph"/>
        <w:numPr>
          <w:ilvl w:val="0"/>
          <w:numId w:val="7"/>
        </w:numPr>
        <w:tabs>
          <w:tab w:val="left" w:pos="840"/>
        </w:tabs>
        <w:ind w:right="790"/>
        <w:jc w:val="both"/>
        <w:rPr>
          <w:i/>
          <w:sz w:val="24"/>
        </w:rPr>
      </w:pPr>
      <w:r>
        <w:rPr>
          <w:i/>
          <w:sz w:val="24"/>
        </w:rPr>
        <w:t>Did you have an interest in any real property located in the District of Columbia during</w:t>
      </w:r>
      <w:r>
        <w:rPr>
          <w:i/>
          <w:spacing w:val="-9"/>
          <w:sz w:val="24"/>
        </w:rPr>
        <w:t xml:space="preserve"> </w:t>
      </w:r>
      <w:r w:rsidR="00A8698D">
        <w:rPr>
          <w:i/>
          <w:sz w:val="24"/>
        </w:rPr>
        <w:t>the previous calendar year</w:t>
      </w:r>
      <w:r>
        <w:rPr>
          <w:i/>
          <w:spacing w:val="-11"/>
          <w:sz w:val="24"/>
        </w:rPr>
        <w:t xml:space="preserve"> </w:t>
      </w:r>
      <w:r>
        <w:rPr>
          <w:i/>
          <w:sz w:val="24"/>
        </w:rPr>
        <w:t>aside</w:t>
      </w:r>
      <w:r>
        <w:rPr>
          <w:i/>
          <w:spacing w:val="-12"/>
          <w:sz w:val="24"/>
        </w:rPr>
        <w:t xml:space="preserve"> </w:t>
      </w:r>
      <w:r>
        <w:rPr>
          <w:i/>
          <w:sz w:val="24"/>
        </w:rPr>
        <w:t>from</w:t>
      </w:r>
      <w:r>
        <w:rPr>
          <w:i/>
          <w:spacing w:val="-9"/>
          <w:sz w:val="24"/>
        </w:rPr>
        <w:t xml:space="preserve"> </w:t>
      </w:r>
      <w:r>
        <w:rPr>
          <w:i/>
          <w:sz w:val="24"/>
        </w:rPr>
        <w:t>your</w:t>
      </w:r>
      <w:r>
        <w:rPr>
          <w:i/>
          <w:spacing w:val="-11"/>
          <w:sz w:val="24"/>
        </w:rPr>
        <w:t xml:space="preserve"> </w:t>
      </w:r>
      <w:r>
        <w:rPr>
          <w:i/>
          <w:sz w:val="24"/>
        </w:rPr>
        <w:t>primary</w:t>
      </w:r>
      <w:r>
        <w:rPr>
          <w:i/>
          <w:spacing w:val="-9"/>
          <w:sz w:val="24"/>
        </w:rPr>
        <w:t xml:space="preserve"> </w:t>
      </w:r>
      <w:r>
        <w:rPr>
          <w:i/>
          <w:sz w:val="24"/>
        </w:rPr>
        <w:t>personal</w:t>
      </w:r>
      <w:r>
        <w:rPr>
          <w:i/>
          <w:spacing w:val="-8"/>
          <w:sz w:val="24"/>
        </w:rPr>
        <w:t xml:space="preserve"> </w:t>
      </w:r>
      <w:r>
        <w:rPr>
          <w:i/>
          <w:sz w:val="24"/>
        </w:rPr>
        <w:t>residence,</w:t>
      </w:r>
      <w:r>
        <w:rPr>
          <w:i/>
          <w:spacing w:val="-16"/>
          <w:sz w:val="24"/>
        </w:rPr>
        <w:t xml:space="preserve"> </w:t>
      </w:r>
      <w:r>
        <w:rPr>
          <w:i/>
          <w:spacing w:val="-7"/>
          <w:sz w:val="24"/>
        </w:rPr>
        <w:t>where</w:t>
      </w:r>
      <w:r>
        <w:rPr>
          <w:i/>
          <w:spacing w:val="-17"/>
          <w:sz w:val="24"/>
        </w:rPr>
        <w:t xml:space="preserve"> </w:t>
      </w:r>
      <w:r>
        <w:rPr>
          <w:i/>
          <w:spacing w:val="-7"/>
          <w:sz w:val="24"/>
        </w:rPr>
        <w:t>your</w:t>
      </w:r>
      <w:r>
        <w:rPr>
          <w:i/>
          <w:spacing w:val="-16"/>
          <w:sz w:val="24"/>
        </w:rPr>
        <w:t xml:space="preserve"> </w:t>
      </w:r>
      <w:r>
        <w:rPr>
          <w:i/>
          <w:spacing w:val="-7"/>
          <w:sz w:val="24"/>
        </w:rPr>
        <w:t>interest</w:t>
      </w:r>
      <w:r>
        <w:rPr>
          <w:i/>
          <w:spacing w:val="-14"/>
          <w:sz w:val="24"/>
        </w:rPr>
        <w:t xml:space="preserve"> </w:t>
      </w:r>
      <w:r>
        <w:rPr>
          <w:i/>
          <w:spacing w:val="-6"/>
          <w:sz w:val="24"/>
        </w:rPr>
        <w:t>had</w:t>
      </w:r>
      <w:r>
        <w:rPr>
          <w:i/>
          <w:spacing w:val="-16"/>
          <w:sz w:val="24"/>
        </w:rPr>
        <w:t xml:space="preserve"> </w:t>
      </w:r>
      <w:r>
        <w:rPr>
          <w:i/>
          <w:sz w:val="24"/>
        </w:rPr>
        <w:t xml:space="preserve">a </w:t>
      </w:r>
      <w:r>
        <w:rPr>
          <w:i/>
          <w:spacing w:val="-6"/>
          <w:sz w:val="24"/>
        </w:rPr>
        <w:t>fair</w:t>
      </w:r>
      <w:r>
        <w:rPr>
          <w:i/>
          <w:spacing w:val="-14"/>
          <w:sz w:val="24"/>
        </w:rPr>
        <w:t xml:space="preserve"> </w:t>
      </w:r>
      <w:r>
        <w:rPr>
          <w:i/>
          <w:spacing w:val="-7"/>
          <w:sz w:val="24"/>
        </w:rPr>
        <w:t>market</w:t>
      </w:r>
      <w:r>
        <w:rPr>
          <w:i/>
          <w:spacing w:val="-11"/>
          <w:sz w:val="24"/>
        </w:rPr>
        <w:t xml:space="preserve"> </w:t>
      </w:r>
      <w:r>
        <w:rPr>
          <w:i/>
          <w:spacing w:val="-7"/>
          <w:sz w:val="24"/>
        </w:rPr>
        <w:t>value</w:t>
      </w:r>
      <w:r>
        <w:rPr>
          <w:i/>
          <w:spacing w:val="-15"/>
          <w:sz w:val="24"/>
        </w:rPr>
        <w:t xml:space="preserve"> </w:t>
      </w:r>
      <w:r>
        <w:rPr>
          <w:i/>
          <w:spacing w:val="-4"/>
          <w:sz w:val="24"/>
        </w:rPr>
        <w:t>of</w:t>
      </w:r>
      <w:r>
        <w:rPr>
          <w:i/>
          <w:spacing w:val="-11"/>
          <w:sz w:val="24"/>
        </w:rPr>
        <w:t xml:space="preserve"> </w:t>
      </w:r>
      <w:r>
        <w:rPr>
          <w:i/>
          <w:spacing w:val="-6"/>
          <w:sz w:val="24"/>
        </w:rPr>
        <w:t>more</w:t>
      </w:r>
      <w:r>
        <w:rPr>
          <w:i/>
          <w:spacing w:val="-15"/>
          <w:sz w:val="24"/>
        </w:rPr>
        <w:t xml:space="preserve"> </w:t>
      </w:r>
      <w:r>
        <w:rPr>
          <w:i/>
          <w:spacing w:val="-6"/>
          <w:sz w:val="24"/>
        </w:rPr>
        <w:t>than</w:t>
      </w:r>
      <w:r>
        <w:rPr>
          <w:i/>
          <w:spacing w:val="-14"/>
          <w:sz w:val="24"/>
        </w:rPr>
        <w:t xml:space="preserve"> </w:t>
      </w:r>
      <w:r>
        <w:rPr>
          <w:i/>
          <w:spacing w:val="-7"/>
          <w:sz w:val="24"/>
        </w:rPr>
        <w:t>$1,000,</w:t>
      </w:r>
      <w:r>
        <w:rPr>
          <w:i/>
          <w:spacing w:val="-14"/>
          <w:sz w:val="24"/>
        </w:rPr>
        <w:t xml:space="preserve"> </w:t>
      </w:r>
      <w:r>
        <w:rPr>
          <w:i/>
          <w:spacing w:val="-4"/>
          <w:sz w:val="24"/>
        </w:rPr>
        <w:t>or</w:t>
      </w:r>
      <w:r>
        <w:rPr>
          <w:i/>
          <w:spacing w:val="-14"/>
          <w:sz w:val="24"/>
        </w:rPr>
        <w:t xml:space="preserve"> </w:t>
      </w:r>
      <w:r>
        <w:rPr>
          <w:i/>
          <w:spacing w:val="-6"/>
          <w:sz w:val="24"/>
        </w:rPr>
        <w:t>where</w:t>
      </w:r>
      <w:r>
        <w:rPr>
          <w:i/>
          <w:spacing w:val="-15"/>
          <w:sz w:val="24"/>
        </w:rPr>
        <w:t xml:space="preserve"> </w:t>
      </w:r>
      <w:r>
        <w:rPr>
          <w:i/>
          <w:spacing w:val="-4"/>
          <w:sz w:val="24"/>
        </w:rPr>
        <w:t>the</w:t>
      </w:r>
      <w:r>
        <w:rPr>
          <w:i/>
          <w:spacing w:val="-15"/>
          <w:sz w:val="24"/>
        </w:rPr>
        <w:t xml:space="preserve"> </w:t>
      </w:r>
      <w:r>
        <w:rPr>
          <w:i/>
          <w:spacing w:val="-7"/>
          <w:sz w:val="24"/>
        </w:rPr>
        <w:t>property</w:t>
      </w:r>
      <w:r>
        <w:rPr>
          <w:i/>
          <w:spacing w:val="-15"/>
          <w:sz w:val="24"/>
        </w:rPr>
        <w:t xml:space="preserve"> </w:t>
      </w:r>
      <w:r>
        <w:rPr>
          <w:i/>
          <w:spacing w:val="-7"/>
          <w:sz w:val="24"/>
        </w:rPr>
        <w:t>produced</w:t>
      </w:r>
      <w:r>
        <w:rPr>
          <w:i/>
          <w:spacing w:val="-11"/>
          <w:sz w:val="24"/>
        </w:rPr>
        <w:t xml:space="preserve"> </w:t>
      </w:r>
      <w:r>
        <w:rPr>
          <w:i/>
          <w:spacing w:val="-7"/>
          <w:sz w:val="24"/>
        </w:rPr>
        <w:t>income</w:t>
      </w:r>
      <w:r>
        <w:rPr>
          <w:i/>
          <w:spacing w:val="-15"/>
          <w:sz w:val="24"/>
        </w:rPr>
        <w:t xml:space="preserve"> </w:t>
      </w:r>
      <w:r>
        <w:rPr>
          <w:i/>
          <w:spacing w:val="-3"/>
          <w:sz w:val="24"/>
        </w:rPr>
        <w:t>of</w:t>
      </w:r>
      <w:r>
        <w:rPr>
          <w:i/>
          <w:spacing w:val="-13"/>
          <w:sz w:val="24"/>
        </w:rPr>
        <w:t xml:space="preserve"> </w:t>
      </w:r>
      <w:r>
        <w:rPr>
          <w:i/>
          <w:spacing w:val="-8"/>
          <w:sz w:val="24"/>
        </w:rPr>
        <w:t xml:space="preserve">$200 </w:t>
      </w:r>
      <w:r>
        <w:rPr>
          <w:i/>
          <w:spacing w:val="-4"/>
          <w:sz w:val="24"/>
        </w:rPr>
        <w:t>or</w:t>
      </w:r>
      <w:r>
        <w:rPr>
          <w:i/>
          <w:spacing w:val="-13"/>
          <w:sz w:val="24"/>
        </w:rPr>
        <w:t xml:space="preserve"> </w:t>
      </w:r>
      <w:r>
        <w:rPr>
          <w:i/>
          <w:spacing w:val="-7"/>
          <w:sz w:val="24"/>
        </w:rPr>
        <w:t>more?</w:t>
      </w:r>
    </w:p>
    <w:p w:rsidR="008327AB" w:rsidRDefault="008327AB">
      <w:pPr>
        <w:pStyle w:val="BodyText"/>
        <w:spacing w:before="11"/>
        <w:rPr>
          <w:sz w:val="23"/>
        </w:rPr>
      </w:pPr>
    </w:p>
    <w:p w:rsidR="008327AB" w:rsidRDefault="00E70AC7">
      <w:pPr>
        <w:pStyle w:val="ListParagraph"/>
        <w:numPr>
          <w:ilvl w:val="0"/>
          <w:numId w:val="7"/>
        </w:numPr>
        <w:tabs>
          <w:tab w:val="left" w:pos="840"/>
        </w:tabs>
        <w:ind w:right="608"/>
        <w:jc w:val="both"/>
        <w:rPr>
          <w:i/>
          <w:sz w:val="24"/>
        </w:rPr>
      </w:pPr>
      <w:r>
        <w:rPr>
          <w:i/>
          <w:sz w:val="24"/>
        </w:rPr>
        <w:t xml:space="preserve">Did your spouse, domestic partner, or dependent child(ren) have an interest in  any real property located in the District of Columbia during </w:t>
      </w:r>
      <w:r w:rsidR="00A8698D">
        <w:rPr>
          <w:i/>
          <w:sz w:val="24"/>
        </w:rPr>
        <w:t>the previous calendar year</w:t>
      </w:r>
      <w:r>
        <w:rPr>
          <w:i/>
          <w:sz w:val="24"/>
        </w:rPr>
        <w:t xml:space="preserve"> aside from their primary personal residence, </w:t>
      </w:r>
      <w:r>
        <w:rPr>
          <w:i/>
          <w:spacing w:val="-7"/>
          <w:sz w:val="24"/>
        </w:rPr>
        <w:t xml:space="preserve">where their interest </w:t>
      </w:r>
      <w:r>
        <w:rPr>
          <w:i/>
          <w:spacing w:val="-6"/>
          <w:sz w:val="24"/>
        </w:rPr>
        <w:t xml:space="preserve">had </w:t>
      </w:r>
      <w:r>
        <w:rPr>
          <w:i/>
          <w:sz w:val="24"/>
        </w:rPr>
        <w:t xml:space="preserve">a </w:t>
      </w:r>
      <w:r>
        <w:rPr>
          <w:i/>
          <w:spacing w:val="-6"/>
          <w:sz w:val="24"/>
        </w:rPr>
        <w:t>fair</w:t>
      </w:r>
      <w:r>
        <w:rPr>
          <w:i/>
          <w:spacing w:val="-6"/>
          <w:sz w:val="24"/>
        </w:rPr>
        <w:t xml:space="preserve"> </w:t>
      </w:r>
      <w:r>
        <w:rPr>
          <w:i/>
          <w:spacing w:val="-7"/>
          <w:sz w:val="24"/>
        </w:rPr>
        <w:t xml:space="preserve">market value </w:t>
      </w:r>
      <w:r>
        <w:rPr>
          <w:i/>
          <w:spacing w:val="-4"/>
          <w:sz w:val="24"/>
        </w:rPr>
        <w:t xml:space="preserve">of </w:t>
      </w:r>
      <w:r>
        <w:rPr>
          <w:i/>
          <w:spacing w:val="-6"/>
          <w:sz w:val="24"/>
        </w:rPr>
        <w:t xml:space="preserve">more </w:t>
      </w:r>
      <w:r>
        <w:rPr>
          <w:i/>
          <w:spacing w:val="11"/>
          <w:sz w:val="24"/>
        </w:rPr>
        <w:t xml:space="preserve"> </w:t>
      </w:r>
      <w:r>
        <w:rPr>
          <w:i/>
          <w:spacing w:val="-8"/>
          <w:sz w:val="24"/>
        </w:rPr>
        <w:t>than</w:t>
      </w:r>
    </w:p>
    <w:p w:rsidR="008327AB" w:rsidRDefault="00E70AC7">
      <w:pPr>
        <w:pStyle w:val="BodyText"/>
        <w:ind w:left="840"/>
        <w:jc w:val="both"/>
      </w:pPr>
      <w:r>
        <w:t>$1,000, or where the property produced income of $200 or more?</w:t>
      </w:r>
    </w:p>
    <w:p w:rsidR="008327AB" w:rsidRDefault="008327AB">
      <w:pPr>
        <w:pStyle w:val="BodyText"/>
        <w:spacing w:before="5"/>
      </w:pPr>
    </w:p>
    <w:p w:rsidR="008327AB" w:rsidRPr="00A8698D" w:rsidRDefault="00E70AC7" w:rsidP="00A8698D">
      <w:pPr>
        <w:pStyle w:val="Heading1"/>
        <w:ind w:left="120" w:firstLine="0"/>
      </w:pPr>
      <w:r>
        <w:t>BEGA TIP (Questions 11 &amp; 12):</w:t>
      </w:r>
    </w:p>
    <w:p w:rsidR="008327AB" w:rsidRDefault="00E70AC7">
      <w:pPr>
        <w:pStyle w:val="ListParagraph"/>
        <w:numPr>
          <w:ilvl w:val="0"/>
          <w:numId w:val="2"/>
        </w:numPr>
        <w:tabs>
          <w:tab w:val="left" w:pos="706"/>
        </w:tabs>
        <w:ind w:right="607" w:hanging="360"/>
        <w:rPr>
          <w:b/>
          <w:sz w:val="24"/>
        </w:rPr>
      </w:pPr>
      <w:r>
        <w:rPr>
          <w:b/>
          <w:sz w:val="24"/>
        </w:rPr>
        <w:t>A place is your primary personal residence if it is the main place you live. If  you have more than one residence, generally, the one</w:t>
      </w:r>
      <w:r>
        <w:rPr>
          <w:b/>
          <w:sz w:val="24"/>
        </w:rPr>
        <w:t xml:space="preserve"> you use most of the time is your primary personal residence. Do not include residences that you do not own, but</w:t>
      </w:r>
      <w:r>
        <w:rPr>
          <w:b/>
          <w:spacing w:val="-7"/>
          <w:sz w:val="24"/>
        </w:rPr>
        <w:t xml:space="preserve"> </w:t>
      </w:r>
      <w:r>
        <w:rPr>
          <w:b/>
          <w:sz w:val="24"/>
        </w:rPr>
        <w:t>rent.</w:t>
      </w:r>
    </w:p>
    <w:p w:rsidR="008327AB" w:rsidRDefault="00E70AC7">
      <w:pPr>
        <w:pStyle w:val="ListParagraph"/>
        <w:numPr>
          <w:ilvl w:val="0"/>
          <w:numId w:val="2"/>
        </w:numPr>
        <w:tabs>
          <w:tab w:val="left" w:pos="706"/>
        </w:tabs>
        <w:spacing w:before="3" w:line="237" w:lineRule="auto"/>
        <w:ind w:right="608" w:hanging="360"/>
        <w:rPr>
          <w:b/>
          <w:sz w:val="24"/>
        </w:rPr>
      </w:pPr>
      <w:r>
        <w:rPr>
          <w:b/>
          <w:spacing w:val="-7"/>
          <w:sz w:val="24"/>
        </w:rPr>
        <w:t xml:space="preserve">Real property </w:t>
      </w:r>
      <w:r>
        <w:rPr>
          <w:b/>
          <w:spacing w:val="-4"/>
          <w:sz w:val="24"/>
        </w:rPr>
        <w:t xml:space="preserve">is </w:t>
      </w:r>
      <w:r>
        <w:rPr>
          <w:b/>
          <w:spacing w:val="-7"/>
          <w:sz w:val="24"/>
        </w:rPr>
        <w:t xml:space="preserve">defined </w:t>
      </w:r>
      <w:r>
        <w:rPr>
          <w:b/>
          <w:spacing w:val="-4"/>
          <w:sz w:val="24"/>
        </w:rPr>
        <w:t xml:space="preserve">as </w:t>
      </w:r>
      <w:r>
        <w:rPr>
          <w:b/>
          <w:sz w:val="24"/>
        </w:rPr>
        <w:t>land and immovable property on land such as buildings. A boat is not considered real property. Vehicles and motorcycles are not considered real</w:t>
      </w:r>
      <w:r>
        <w:rPr>
          <w:b/>
          <w:spacing w:val="-11"/>
          <w:sz w:val="24"/>
        </w:rPr>
        <w:t xml:space="preserve"> </w:t>
      </w:r>
      <w:r>
        <w:rPr>
          <w:b/>
          <w:sz w:val="24"/>
        </w:rPr>
        <w:t>property.</w:t>
      </w:r>
    </w:p>
    <w:p w:rsidR="008327AB" w:rsidRDefault="00E70AC7">
      <w:pPr>
        <w:pStyle w:val="ListParagraph"/>
        <w:numPr>
          <w:ilvl w:val="0"/>
          <w:numId w:val="2"/>
        </w:numPr>
        <w:tabs>
          <w:tab w:val="left" w:pos="706"/>
        </w:tabs>
        <w:spacing w:before="24" w:line="274" w:lineRule="exact"/>
        <w:ind w:right="606" w:hanging="360"/>
        <w:rPr>
          <w:b/>
          <w:sz w:val="24"/>
        </w:rPr>
      </w:pPr>
      <w:r>
        <w:rPr>
          <w:b/>
          <w:sz w:val="24"/>
        </w:rPr>
        <w:t xml:space="preserve">And remember – this question is only asking about real property </w:t>
      </w:r>
      <w:r>
        <w:rPr>
          <w:b/>
          <w:sz w:val="24"/>
          <w:u w:val="thick"/>
        </w:rPr>
        <w:t>located in the District.</w:t>
      </w:r>
    </w:p>
    <w:p w:rsidR="008327AB" w:rsidRDefault="008327AB">
      <w:pPr>
        <w:spacing w:line="274" w:lineRule="exact"/>
        <w:jc w:val="both"/>
        <w:rPr>
          <w:sz w:val="24"/>
        </w:rPr>
        <w:sectPr w:rsidR="008327AB">
          <w:pgSz w:w="12240" w:h="15840"/>
          <w:pgMar w:top="1360" w:right="1480" w:bottom="1260" w:left="1320" w:header="0" w:footer="1063" w:gutter="0"/>
          <w:cols w:space="720"/>
        </w:sectPr>
      </w:pPr>
    </w:p>
    <w:p w:rsidR="008327AB" w:rsidRDefault="00E70AC7">
      <w:pPr>
        <w:pStyle w:val="BodyText"/>
        <w:spacing w:before="72"/>
        <w:ind w:left="3656"/>
      </w:pPr>
      <w:r>
        <w:rPr>
          <w:u w:val="single"/>
        </w:rPr>
        <w:lastRenderedPageBreak/>
        <w:t>REGULATED PROFESSIONS</w:t>
      </w:r>
    </w:p>
    <w:p w:rsidR="008327AB" w:rsidRDefault="008327AB">
      <w:pPr>
        <w:pStyle w:val="BodyText"/>
        <w:rPr>
          <w:sz w:val="17"/>
        </w:rPr>
      </w:pPr>
    </w:p>
    <w:p w:rsidR="008327AB" w:rsidRDefault="00E70AC7">
      <w:pPr>
        <w:pStyle w:val="ListParagraph"/>
        <w:numPr>
          <w:ilvl w:val="0"/>
          <w:numId w:val="7"/>
        </w:numPr>
        <w:tabs>
          <w:tab w:val="left" w:pos="820"/>
        </w:tabs>
        <w:spacing w:before="90" w:line="278" w:lineRule="auto"/>
        <w:ind w:left="820" w:right="263"/>
        <w:jc w:val="both"/>
        <w:rPr>
          <w:i/>
          <w:sz w:val="24"/>
        </w:rPr>
      </w:pPr>
      <w:r>
        <w:rPr>
          <w:i/>
          <w:sz w:val="24"/>
        </w:rPr>
        <w:t xml:space="preserve">Do you hold any professional or occupational licenses issued by the District of </w:t>
      </w:r>
      <w:r>
        <w:rPr>
          <w:i/>
          <w:sz w:val="24"/>
        </w:rPr>
        <w:t>Columbia government (i.e., are you licensed to practice law in the District of Columbia, or are you licensed by the District’s Department of Health, the District’s Department of Consumer and Regulatory Affairs, the District’s Department of Mental Health, t</w:t>
      </w:r>
      <w:r>
        <w:rPr>
          <w:i/>
          <w:sz w:val="24"/>
        </w:rPr>
        <w:t>he District’s Department of Insurance Securities and Banking, the Metropolitan Police Department, the District’s Occupational and Professional Licensing Administration, etc.)?</w:t>
      </w:r>
    </w:p>
    <w:p w:rsidR="008327AB" w:rsidRDefault="008327AB">
      <w:pPr>
        <w:pStyle w:val="BodyText"/>
        <w:spacing w:before="10"/>
        <w:rPr>
          <w:sz w:val="20"/>
        </w:rPr>
      </w:pPr>
    </w:p>
    <w:p w:rsidR="008327AB" w:rsidRDefault="00E70AC7">
      <w:pPr>
        <w:pStyle w:val="ListParagraph"/>
        <w:numPr>
          <w:ilvl w:val="0"/>
          <w:numId w:val="7"/>
        </w:numPr>
        <w:tabs>
          <w:tab w:val="left" w:pos="820"/>
        </w:tabs>
        <w:spacing w:line="278" w:lineRule="auto"/>
        <w:ind w:left="820" w:right="263"/>
        <w:jc w:val="both"/>
        <w:rPr>
          <w:i/>
          <w:sz w:val="24"/>
        </w:rPr>
      </w:pPr>
      <w:r>
        <w:rPr>
          <w:i/>
          <w:sz w:val="24"/>
        </w:rPr>
        <w:t>Does your spouse, domestic partner, or dependent child(ren) hold any profession</w:t>
      </w:r>
      <w:r>
        <w:rPr>
          <w:i/>
          <w:sz w:val="24"/>
        </w:rPr>
        <w:t>al or occupational licenses issued by the District of Columbia government (i.e., are they licensed to practice law in the District of Columbia, or are they licensed by the District’s Department of Health, the District’s Department of Consumer and  Regulato</w:t>
      </w:r>
      <w:r>
        <w:rPr>
          <w:i/>
          <w:sz w:val="24"/>
        </w:rPr>
        <w:t>ry Affairs, the District’s Department of Mental Health, the District’s Department of Insurance Securities and  Banking,  the  Metropolitan  Police Department, or the District’s Occupational and  Professional  Licensing  Administration,</w:t>
      </w:r>
      <w:r>
        <w:rPr>
          <w:i/>
          <w:spacing w:val="-30"/>
          <w:sz w:val="24"/>
        </w:rPr>
        <w:t xml:space="preserve"> </w:t>
      </w:r>
      <w:r>
        <w:rPr>
          <w:i/>
          <w:sz w:val="24"/>
        </w:rPr>
        <w:t>etc.)?</w:t>
      </w:r>
    </w:p>
    <w:p w:rsidR="008327AB" w:rsidRDefault="008327AB">
      <w:pPr>
        <w:pStyle w:val="BodyText"/>
        <w:spacing w:before="11"/>
        <w:rPr>
          <w:sz w:val="27"/>
        </w:rPr>
      </w:pPr>
    </w:p>
    <w:p w:rsidR="008327AB" w:rsidRDefault="00E70AC7">
      <w:pPr>
        <w:pStyle w:val="Heading1"/>
        <w:ind w:left="100" w:firstLine="0"/>
      </w:pPr>
      <w:r>
        <w:t>BEGA TIP (Qu</w:t>
      </w:r>
      <w:r w:rsidR="00A8698D">
        <w:t>estions 13 &amp; 14</w:t>
      </w:r>
      <w:r>
        <w:t>):</w:t>
      </w:r>
    </w:p>
    <w:p w:rsidR="008327AB" w:rsidRDefault="008327AB">
      <w:pPr>
        <w:pStyle w:val="BodyText"/>
        <w:spacing w:before="1"/>
        <w:rPr>
          <w:b/>
          <w:i w:val="0"/>
        </w:rPr>
      </w:pPr>
    </w:p>
    <w:p w:rsidR="008327AB" w:rsidRDefault="00E70AC7">
      <w:pPr>
        <w:pStyle w:val="ListParagraph"/>
        <w:numPr>
          <w:ilvl w:val="0"/>
          <w:numId w:val="1"/>
        </w:numPr>
        <w:tabs>
          <w:tab w:val="left" w:pos="588"/>
        </w:tabs>
        <w:spacing w:line="277" w:lineRule="exact"/>
        <w:ind w:hanging="360"/>
        <w:jc w:val="left"/>
        <w:rPr>
          <w:b/>
          <w:sz w:val="24"/>
        </w:rPr>
      </w:pPr>
      <w:r>
        <w:rPr>
          <w:b/>
          <w:sz w:val="24"/>
        </w:rPr>
        <w:t>Only include licenses that were issued by the</w:t>
      </w:r>
      <w:r>
        <w:rPr>
          <w:b/>
          <w:spacing w:val="-19"/>
          <w:sz w:val="24"/>
        </w:rPr>
        <w:t xml:space="preserve"> </w:t>
      </w:r>
      <w:r>
        <w:rPr>
          <w:b/>
          <w:sz w:val="24"/>
        </w:rPr>
        <w:t>District.</w:t>
      </w:r>
    </w:p>
    <w:p w:rsidR="008327AB" w:rsidRDefault="00E70AC7">
      <w:pPr>
        <w:pStyle w:val="ListParagraph"/>
        <w:numPr>
          <w:ilvl w:val="0"/>
          <w:numId w:val="1"/>
        </w:numPr>
        <w:tabs>
          <w:tab w:val="left" w:pos="588"/>
        </w:tabs>
        <w:ind w:right="560" w:hanging="360"/>
        <w:jc w:val="left"/>
        <w:rPr>
          <w:b/>
          <w:sz w:val="24"/>
        </w:rPr>
      </w:pPr>
      <w:r>
        <w:rPr>
          <w:b/>
          <w:sz w:val="24"/>
        </w:rPr>
        <w:t>Do not include professional or occupational licenses that were issued outside of the District.</w:t>
      </w:r>
    </w:p>
    <w:p w:rsidR="008327AB" w:rsidRDefault="00E70AC7">
      <w:pPr>
        <w:pStyle w:val="ListParagraph"/>
        <w:numPr>
          <w:ilvl w:val="1"/>
          <w:numId w:val="1"/>
        </w:numPr>
        <w:tabs>
          <w:tab w:val="left" w:pos="1539"/>
          <w:tab w:val="left" w:pos="1540"/>
        </w:tabs>
        <w:spacing w:before="2"/>
        <w:jc w:val="left"/>
        <w:rPr>
          <w:b/>
          <w:sz w:val="24"/>
        </w:rPr>
      </w:pPr>
      <w:r>
        <w:rPr>
          <w:b/>
          <w:sz w:val="24"/>
        </w:rPr>
        <w:t>e.g., Maryland real estate</w:t>
      </w:r>
      <w:r>
        <w:rPr>
          <w:b/>
          <w:spacing w:val="-11"/>
          <w:sz w:val="24"/>
        </w:rPr>
        <w:t xml:space="preserve"> </w:t>
      </w:r>
      <w:r>
        <w:rPr>
          <w:b/>
          <w:sz w:val="24"/>
        </w:rPr>
        <w:t>license.</w:t>
      </w:r>
    </w:p>
    <w:p w:rsidR="008327AB" w:rsidRDefault="008327AB">
      <w:pPr>
        <w:pStyle w:val="BodyText"/>
        <w:spacing w:before="4"/>
        <w:rPr>
          <w:b/>
          <w:i w:val="0"/>
          <w:sz w:val="23"/>
        </w:rPr>
      </w:pPr>
    </w:p>
    <w:p w:rsidR="008327AB" w:rsidRDefault="00E70AC7">
      <w:pPr>
        <w:pStyle w:val="BodyText"/>
        <w:ind w:left="4482" w:right="4404"/>
        <w:jc w:val="center"/>
      </w:pPr>
      <w:r>
        <w:rPr>
          <w:u w:val="single"/>
        </w:rPr>
        <w:t>GIFTS</w:t>
      </w:r>
    </w:p>
    <w:p w:rsidR="008327AB" w:rsidRDefault="008327AB">
      <w:pPr>
        <w:pStyle w:val="BodyText"/>
        <w:spacing w:before="9"/>
        <w:rPr>
          <w:sz w:val="17"/>
        </w:rPr>
      </w:pPr>
    </w:p>
    <w:p w:rsidR="008327AB" w:rsidRDefault="00E70AC7">
      <w:pPr>
        <w:pStyle w:val="ListParagraph"/>
        <w:numPr>
          <w:ilvl w:val="0"/>
          <w:numId w:val="7"/>
        </w:numPr>
        <w:tabs>
          <w:tab w:val="left" w:pos="820"/>
        </w:tabs>
        <w:spacing w:before="90" w:line="244" w:lineRule="auto"/>
        <w:ind w:left="820" w:right="114"/>
        <w:jc w:val="both"/>
        <w:rPr>
          <w:i/>
          <w:sz w:val="24"/>
        </w:rPr>
      </w:pPr>
      <w:r>
        <w:rPr>
          <w:i/>
          <w:sz w:val="24"/>
        </w:rPr>
        <w:t xml:space="preserve">Did you receive any </w:t>
      </w:r>
      <w:r>
        <w:rPr>
          <w:i/>
          <w:color w:val="FF0000"/>
          <w:sz w:val="24"/>
          <w:u w:val="single" w:color="FF0000"/>
        </w:rPr>
        <w:t xml:space="preserve">gift(s) </w:t>
      </w:r>
      <w:r>
        <w:rPr>
          <w:i/>
          <w:sz w:val="24"/>
        </w:rPr>
        <w:t>(see definition in glossary) from any person that has or is seeking to do business with the District, conducts operations or activities that are regulated by the District, or has an interest that may be favorably affected by the performance or nonperforman</w:t>
      </w:r>
      <w:r>
        <w:rPr>
          <w:i/>
          <w:sz w:val="24"/>
        </w:rPr>
        <w:t>ce of your duties in the total amount or with a total value  of $100 or more during</w:t>
      </w:r>
      <w:r>
        <w:rPr>
          <w:i/>
          <w:spacing w:val="-3"/>
          <w:sz w:val="24"/>
        </w:rPr>
        <w:t xml:space="preserve"> </w:t>
      </w:r>
      <w:r w:rsidR="00A8698D">
        <w:rPr>
          <w:i/>
          <w:sz w:val="24"/>
        </w:rPr>
        <w:t>the previous calendar year</w:t>
      </w:r>
      <w:r>
        <w:rPr>
          <w:i/>
          <w:sz w:val="24"/>
        </w:rPr>
        <w:t>?</w:t>
      </w:r>
    </w:p>
    <w:p w:rsidR="008327AB" w:rsidRDefault="008327AB">
      <w:pPr>
        <w:pStyle w:val="BodyText"/>
        <w:spacing w:before="1"/>
      </w:pPr>
    </w:p>
    <w:p w:rsidR="008327AB" w:rsidRDefault="00E70AC7">
      <w:pPr>
        <w:pStyle w:val="Heading1"/>
        <w:ind w:left="100" w:firstLine="0"/>
      </w:pPr>
      <w:r>
        <w:t>BEGA TIP:</w:t>
      </w:r>
    </w:p>
    <w:p w:rsidR="008327AB" w:rsidRDefault="008327AB">
      <w:pPr>
        <w:pStyle w:val="BodyText"/>
        <w:spacing w:before="11"/>
        <w:rPr>
          <w:b/>
          <w:i w:val="0"/>
          <w:sz w:val="30"/>
        </w:rPr>
      </w:pPr>
    </w:p>
    <w:p w:rsidR="008327AB" w:rsidRDefault="00E70AC7">
      <w:pPr>
        <w:pStyle w:val="ListParagraph"/>
        <w:numPr>
          <w:ilvl w:val="0"/>
          <w:numId w:val="1"/>
        </w:numPr>
        <w:tabs>
          <w:tab w:val="left" w:pos="819"/>
          <w:tab w:val="left" w:pos="820"/>
        </w:tabs>
        <w:ind w:hanging="360"/>
        <w:jc w:val="left"/>
        <w:rPr>
          <w:b/>
          <w:sz w:val="24"/>
        </w:rPr>
      </w:pPr>
      <w:r>
        <w:rPr>
          <w:b/>
          <w:sz w:val="24"/>
        </w:rPr>
        <w:t>The term "gift" does not</w:t>
      </w:r>
      <w:r>
        <w:rPr>
          <w:b/>
          <w:spacing w:val="-12"/>
          <w:sz w:val="24"/>
        </w:rPr>
        <w:t xml:space="preserve"> </w:t>
      </w:r>
      <w:r>
        <w:rPr>
          <w:b/>
          <w:sz w:val="24"/>
        </w:rPr>
        <w:t>include:</w:t>
      </w:r>
    </w:p>
    <w:p w:rsidR="008327AB" w:rsidRDefault="00E70AC7">
      <w:pPr>
        <w:pStyle w:val="ListParagraph"/>
        <w:numPr>
          <w:ilvl w:val="1"/>
          <w:numId w:val="7"/>
        </w:numPr>
        <w:tabs>
          <w:tab w:val="left" w:pos="1212"/>
        </w:tabs>
        <w:spacing w:before="43"/>
        <w:ind w:hanging="391"/>
        <w:rPr>
          <w:b/>
          <w:sz w:val="24"/>
        </w:rPr>
      </w:pPr>
      <w:r>
        <w:rPr>
          <w:b/>
          <w:sz w:val="24"/>
        </w:rPr>
        <w:t>A political contribution otherwise reported as required by</w:t>
      </w:r>
      <w:r>
        <w:rPr>
          <w:b/>
          <w:spacing w:val="-13"/>
          <w:sz w:val="24"/>
        </w:rPr>
        <w:t xml:space="preserve"> </w:t>
      </w:r>
      <w:r>
        <w:rPr>
          <w:b/>
          <w:sz w:val="24"/>
        </w:rPr>
        <w:t>law;</w:t>
      </w:r>
    </w:p>
    <w:p w:rsidR="008327AB" w:rsidRDefault="00E70AC7">
      <w:pPr>
        <w:pStyle w:val="ListParagraph"/>
        <w:numPr>
          <w:ilvl w:val="1"/>
          <w:numId w:val="7"/>
        </w:numPr>
        <w:tabs>
          <w:tab w:val="left" w:pos="1200"/>
        </w:tabs>
        <w:spacing w:before="40"/>
        <w:ind w:left="1199" w:hanging="379"/>
        <w:rPr>
          <w:b/>
          <w:sz w:val="24"/>
        </w:rPr>
      </w:pPr>
      <w:r>
        <w:rPr>
          <w:b/>
          <w:sz w:val="24"/>
        </w:rPr>
        <w:t>A commercially reasonable loan made in the ordinary course of business;</w:t>
      </w:r>
      <w:r>
        <w:rPr>
          <w:b/>
          <w:spacing w:val="-23"/>
          <w:sz w:val="24"/>
        </w:rPr>
        <w:t xml:space="preserve"> </w:t>
      </w:r>
      <w:r>
        <w:rPr>
          <w:b/>
          <w:sz w:val="24"/>
        </w:rPr>
        <w:t>or</w:t>
      </w:r>
    </w:p>
    <w:p w:rsidR="008327AB" w:rsidRDefault="00E70AC7">
      <w:pPr>
        <w:pStyle w:val="ListParagraph"/>
        <w:numPr>
          <w:ilvl w:val="1"/>
          <w:numId w:val="7"/>
        </w:numPr>
        <w:tabs>
          <w:tab w:val="left" w:pos="1212"/>
        </w:tabs>
        <w:spacing w:before="40"/>
        <w:ind w:hanging="391"/>
        <w:rPr>
          <w:b/>
          <w:sz w:val="24"/>
        </w:rPr>
      </w:pPr>
      <w:r>
        <w:rPr>
          <w:b/>
          <w:sz w:val="24"/>
        </w:rPr>
        <w:t>A gift received from a member of the person's immediate</w:t>
      </w:r>
      <w:r>
        <w:rPr>
          <w:b/>
          <w:spacing w:val="-20"/>
          <w:sz w:val="24"/>
        </w:rPr>
        <w:t xml:space="preserve"> </w:t>
      </w:r>
      <w:r>
        <w:rPr>
          <w:b/>
          <w:sz w:val="24"/>
        </w:rPr>
        <w:t>family.</w:t>
      </w:r>
    </w:p>
    <w:p w:rsidR="008327AB" w:rsidRDefault="008327AB">
      <w:pPr>
        <w:pStyle w:val="BodyText"/>
        <w:spacing w:before="2"/>
        <w:rPr>
          <w:b/>
          <w:i w:val="0"/>
          <w:sz w:val="31"/>
        </w:rPr>
      </w:pPr>
    </w:p>
    <w:p w:rsidR="008327AB" w:rsidRDefault="00E70AC7">
      <w:pPr>
        <w:pStyle w:val="ListParagraph"/>
        <w:numPr>
          <w:ilvl w:val="0"/>
          <w:numId w:val="1"/>
        </w:numPr>
        <w:tabs>
          <w:tab w:val="left" w:pos="820"/>
        </w:tabs>
        <w:spacing w:line="276" w:lineRule="auto"/>
        <w:ind w:right="117" w:hanging="360"/>
        <w:rPr>
          <w:b/>
          <w:sz w:val="24"/>
        </w:rPr>
      </w:pPr>
      <w:r>
        <w:rPr>
          <w:b/>
          <w:sz w:val="24"/>
        </w:rPr>
        <w:t xml:space="preserve">You must, however, disclose gifts from friends </w:t>
      </w:r>
      <w:r>
        <w:rPr>
          <w:b/>
          <w:i/>
          <w:sz w:val="24"/>
          <w:u w:val="thick"/>
        </w:rPr>
        <w:t xml:space="preserve">if </w:t>
      </w:r>
      <w:r>
        <w:rPr>
          <w:b/>
          <w:sz w:val="24"/>
        </w:rPr>
        <w:t>those persons are seeking to do business with the District, conduc</w:t>
      </w:r>
      <w:r>
        <w:rPr>
          <w:b/>
          <w:sz w:val="24"/>
        </w:rPr>
        <w:t xml:space="preserve">t operations or activities that are regulated by </w:t>
      </w:r>
      <w:r>
        <w:rPr>
          <w:b/>
          <w:spacing w:val="54"/>
          <w:sz w:val="24"/>
        </w:rPr>
        <w:t xml:space="preserve"> </w:t>
      </w:r>
      <w:r>
        <w:rPr>
          <w:b/>
          <w:sz w:val="24"/>
        </w:rPr>
        <w:t>the</w:t>
      </w:r>
    </w:p>
    <w:p w:rsidR="008327AB" w:rsidRDefault="008327AB">
      <w:pPr>
        <w:spacing w:line="276" w:lineRule="auto"/>
        <w:jc w:val="both"/>
        <w:rPr>
          <w:sz w:val="24"/>
        </w:rPr>
        <w:sectPr w:rsidR="008327AB">
          <w:pgSz w:w="12240" w:h="15840"/>
          <w:pgMar w:top="1360" w:right="1320" w:bottom="1260" w:left="1340" w:header="0" w:footer="1063" w:gutter="0"/>
          <w:cols w:space="720"/>
        </w:sectPr>
      </w:pPr>
    </w:p>
    <w:p w:rsidR="008327AB" w:rsidRDefault="00E70AC7">
      <w:pPr>
        <w:spacing w:before="79" w:line="276" w:lineRule="auto"/>
        <w:ind w:left="440"/>
        <w:rPr>
          <w:b/>
          <w:sz w:val="24"/>
        </w:rPr>
      </w:pPr>
      <w:r>
        <w:rPr>
          <w:b/>
          <w:sz w:val="24"/>
        </w:rPr>
        <w:lastRenderedPageBreak/>
        <w:t>District, or have an interest that may be favorably affected by the performance or nonperformance of your duties</w:t>
      </w:r>
    </w:p>
    <w:sectPr w:rsidR="008327AB">
      <w:pgSz w:w="12240" w:h="15840"/>
      <w:pgMar w:top="1360" w:right="1340" w:bottom="1260" w:left="1720" w:header="0" w:footer="10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C7" w:rsidRDefault="00E70AC7">
      <w:r>
        <w:separator/>
      </w:r>
    </w:p>
  </w:endnote>
  <w:endnote w:type="continuationSeparator" w:id="0">
    <w:p w:rsidR="00E70AC7" w:rsidRDefault="00E7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AB" w:rsidRDefault="00A8698D">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9243695</wp:posOffset>
              </wp:positionV>
              <wp:extent cx="127000" cy="194310"/>
              <wp:effectExtent l="3175" t="444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7AB" w:rsidRDefault="00E70AC7">
                          <w:pPr>
                            <w:spacing w:before="10"/>
                            <w:ind w:left="40"/>
                            <w:rPr>
                              <w:sz w:val="24"/>
                            </w:rPr>
                          </w:pPr>
                          <w:r>
                            <w:fldChar w:fldCharType="begin"/>
                          </w:r>
                          <w:r>
                            <w:rPr>
                              <w:sz w:val="24"/>
                            </w:rPr>
                            <w:instrText xml:space="preserve"> PAGE </w:instrText>
                          </w:r>
                          <w:r>
                            <w:fldChar w:fldCharType="separate"/>
                          </w:r>
                          <w:r w:rsidR="00A8698D">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" filled="f" stroked="f">
              <v:textbox inset="0,0,0,0">
                <w:txbxContent>
                  <w:p w:rsidR="008327AB" w:rsidRDefault="00E70AC7">
                    <w:pPr>
                      <w:spacing w:before="10"/>
                      <w:ind w:left="40"/>
                      <w:rPr>
                        <w:sz w:val="24"/>
                      </w:rPr>
                    </w:pPr>
                    <w:r>
                      <w:fldChar w:fldCharType="begin"/>
                    </w:r>
                    <w:r>
                      <w:rPr>
                        <w:sz w:val="24"/>
                      </w:rPr>
                      <w:instrText xml:space="preserve"> PAGE </w:instrText>
                    </w:r>
                    <w:r>
                      <w:fldChar w:fldCharType="separate"/>
                    </w:r>
                    <w:r w:rsidR="00A8698D">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C7" w:rsidRDefault="00E70AC7">
      <w:r>
        <w:separator/>
      </w:r>
    </w:p>
  </w:footnote>
  <w:footnote w:type="continuationSeparator" w:id="0">
    <w:p w:rsidR="00E70AC7" w:rsidRDefault="00E70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D6E"/>
    <w:multiLevelType w:val="hybridMultilevel"/>
    <w:tmpl w:val="63042EC4"/>
    <w:lvl w:ilvl="0" w:tplc="7A00CC0E">
      <w:numFmt w:val="bullet"/>
      <w:lvlText w:val="•"/>
      <w:lvlJc w:val="left"/>
      <w:pPr>
        <w:ind w:left="820" w:hanging="128"/>
      </w:pPr>
      <w:rPr>
        <w:rFonts w:ascii="Arial" w:eastAsia="Arial" w:hAnsi="Arial" w:cs="Arial" w:hint="default"/>
        <w:w w:val="99"/>
        <w:sz w:val="24"/>
        <w:szCs w:val="24"/>
      </w:rPr>
    </w:lvl>
    <w:lvl w:ilvl="1" w:tplc="CFB050CE">
      <w:numFmt w:val="bullet"/>
      <w:lvlText w:val="•"/>
      <w:lvlJc w:val="left"/>
      <w:pPr>
        <w:ind w:left="1540" w:hanging="360"/>
      </w:pPr>
      <w:rPr>
        <w:rFonts w:ascii="Arial" w:eastAsia="Arial" w:hAnsi="Arial" w:cs="Arial" w:hint="default"/>
        <w:w w:val="99"/>
        <w:sz w:val="24"/>
        <w:szCs w:val="24"/>
      </w:rPr>
    </w:lvl>
    <w:lvl w:ilvl="2" w:tplc="5358E13E">
      <w:numFmt w:val="bullet"/>
      <w:lvlText w:val="•"/>
      <w:lvlJc w:val="left"/>
      <w:pPr>
        <w:ind w:left="2433" w:hanging="360"/>
      </w:pPr>
      <w:rPr>
        <w:rFonts w:hint="default"/>
      </w:rPr>
    </w:lvl>
    <w:lvl w:ilvl="3" w:tplc="A1E67FB2">
      <w:numFmt w:val="bullet"/>
      <w:lvlText w:val="•"/>
      <w:lvlJc w:val="left"/>
      <w:pPr>
        <w:ind w:left="3326" w:hanging="360"/>
      </w:pPr>
      <w:rPr>
        <w:rFonts w:hint="default"/>
      </w:rPr>
    </w:lvl>
    <w:lvl w:ilvl="4" w:tplc="69822F52">
      <w:numFmt w:val="bullet"/>
      <w:lvlText w:val="•"/>
      <w:lvlJc w:val="left"/>
      <w:pPr>
        <w:ind w:left="4220" w:hanging="360"/>
      </w:pPr>
      <w:rPr>
        <w:rFonts w:hint="default"/>
      </w:rPr>
    </w:lvl>
    <w:lvl w:ilvl="5" w:tplc="C8DE9C68">
      <w:numFmt w:val="bullet"/>
      <w:lvlText w:val="•"/>
      <w:lvlJc w:val="left"/>
      <w:pPr>
        <w:ind w:left="5113" w:hanging="360"/>
      </w:pPr>
      <w:rPr>
        <w:rFonts w:hint="default"/>
      </w:rPr>
    </w:lvl>
    <w:lvl w:ilvl="6" w:tplc="F294B98C">
      <w:numFmt w:val="bullet"/>
      <w:lvlText w:val="•"/>
      <w:lvlJc w:val="left"/>
      <w:pPr>
        <w:ind w:left="6006" w:hanging="360"/>
      </w:pPr>
      <w:rPr>
        <w:rFonts w:hint="default"/>
      </w:rPr>
    </w:lvl>
    <w:lvl w:ilvl="7" w:tplc="A40615D0">
      <w:numFmt w:val="bullet"/>
      <w:lvlText w:val="•"/>
      <w:lvlJc w:val="left"/>
      <w:pPr>
        <w:ind w:left="6900" w:hanging="360"/>
      </w:pPr>
      <w:rPr>
        <w:rFonts w:hint="default"/>
      </w:rPr>
    </w:lvl>
    <w:lvl w:ilvl="8" w:tplc="51127750">
      <w:numFmt w:val="bullet"/>
      <w:lvlText w:val="•"/>
      <w:lvlJc w:val="left"/>
      <w:pPr>
        <w:ind w:left="7793" w:hanging="360"/>
      </w:pPr>
      <w:rPr>
        <w:rFonts w:hint="default"/>
      </w:rPr>
    </w:lvl>
  </w:abstractNum>
  <w:abstractNum w:abstractNumId="1">
    <w:nsid w:val="099B2C54"/>
    <w:multiLevelType w:val="hybridMultilevel"/>
    <w:tmpl w:val="C0E6D6C2"/>
    <w:lvl w:ilvl="0" w:tplc="615EDFF8">
      <w:numFmt w:val="bullet"/>
      <w:lvlText w:val=""/>
      <w:lvlJc w:val="left"/>
      <w:pPr>
        <w:ind w:left="820" w:hanging="226"/>
      </w:pPr>
      <w:rPr>
        <w:rFonts w:ascii="Symbol" w:eastAsia="Symbol" w:hAnsi="Symbol" w:cs="Symbol" w:hint="default"/>
        <w:w w:val="100"/>
        <w:sz w:val="24"/>
        <w:szCs w:val="24"/>
      </w:rPr>
    </w:lvl>
    <w:lvl w:ilvl="1" w:tplc="CC580472">
      <w:numFmt w:val="bullet"/>
      <w:lvlText w:val="•"/>
      <w:lvlJc w:val="left"/>
      <w:pPr>
        <w:ind w:left="1680" w:hanging="226"/>
      </w:pPr>
      <w:rPr>
        <w:rFonts w:hint="default"/>
      </w:rPr>
    </w:lvl>
    <w:lvl w:ilvl="2" w:tplc="C9CA0494">
      <w:numFmt w:val="bullet"/>
      <w:lvlText w:val="•"/>
      <w:lvlJc w:val="left"/>
      <w:pPr>
        <w:ind w:left="2540" w:hanging="226"/>
      </w:pPr>
      <w:rPr>
        <w:rFonts w:hint="default"/>
      </w:rPr>
    </w:lvl>
    <w:lvl w:ilvl="3" w:tplc="F15E4C56">
      <w:numFmt w:val="bullet"/>
      <w:lvlText w:val="•"/>
      <w:lvlJc w:val="left"/>
      <w:pPr>
        <w:ind w:left="3400" w:hanging="226"/>
      </w:pPr>
      <w:rPr>
        <w:rFonts w:hint="default"/>
      </w:rPr>
    </w:lvl>
    <w:lvl w:ilvl="4" w:tplc="0BAAD51A">
      <w:numFmt w:val="bullet"/>
      <w:lvlText w:val="•"/>
      <w:lvlJc w:val="left"/>
      <w:pPr>
        <w:ind w:left="4260" w:hanging="226"/>
      </w:pPr>
      <w:rPr>
        <w:rFonts w:hint="default"/>
      </w:rPr>
    </w:lvl>
    <w:lvl w:ilvl="5" w:tplc="EE1AEC8C">
      <w:numFmt w:val="bullet"/>
      <w:lvlText w:val="•"/>
      <w:lvlJc w:val="left"/>
      <w:pPr>
        <w:ind w:left="5120" w:hanging="226"/>
      </w:pPr>
      <w:rPr>
        <w:rFonts w:hint="default"/>
      </w:rPr>
    </w:lvl>
    <w:lvl w:ilvl="6" w:tplc="4AD8AEC2">
      <w:numFmt w:val="bullet"/>
      <w:lvlText w:val="•"/>
      <w:lvlJc w:val="left"/>
      <w:pPr>
        <w:ind w:left="5980" w:hanging="226"/>
      </w:pPr>
      <w:rPr>
        <w:rFonts w:hint="default"/>
      </w:rPr>
    </w:lvl>
    <w:lvl w:ilvl="7" w:tplc="BCFA4D5E">
      <w:numFmt w:val="bullet"/>
      <w:lvlText w:val="•"/>
      <w:lvlJc w:val="left"/>
      <w:pPr>
        <w:ind w:left="6840" w:hanging="226"/>
      </w:pPr>
      <w:rPr>
        <w:rFonts w:hint="default"/>
      </w:rPr>
    </w:lvl>
    <w:lvl w:ilvl="8" w:tplc="96D63876">
      <w:numFmt w:val="bullet"/>
      <w:lvlText w:val="•"/>
      <w:lvlJc w:val="left"/>
      <w:pPr>
        <w:ind w:left="7700" w:hanging="226"/>
      </w:pPr>
      <w:rPr>
        <w:rFonts w:hint="default"/>
      </w:rPr>
    </w:lvl>
  </w:abstractNum>
  <w:abstractNum w:abstractNumId="2">
    <w:nsid w:val="217404BB"/>
    <w:multiLevelType w:val="hybridMultilevel"/>
    <w:tmpl w:val="63B80914"/>
    <w:lvl w:ilvl="0" w:tplc="C032CA8E">
      <w:start w:val="1"/>
      <w:numFmt w:val="decimal"/>
      <w:lvlText w:val="%1."/>
      <w:lvlJc w:val="left"/>
      <w:pPr>
        <w:ind w:left="840" w:hanging="360"/>
        <w:jc w:val="left"/>
      </w:pPr>
      <w:rPr>
        <w:rFonts w:hint="default"/>
        <w:i/>
        <w:spacing w:val="-16"/>
        <w:w w:val="99"/>
      </w:rPr>
    </w:lvl>
    <w:lvl w:ilvl="1" w:tplc="2A88E7C4">
      <w:start w:val="1"/>
      <w:numFmt w:val="upperLetter"/>
      <w:lvlText w:val="(%2)"/>
      <w:lvlJc w:val="left"/>
      <w:pPr>
        <w:ind w:left="1211" w:hanging="392"/>
        <w:jc w:val="left"/>
      </w:pPr>
      <w:rPr>
        <w:rFonts w:ascii="Times New Roman" w:eastAsia="Times New Roman" w:hAnsi="Times New Roman" w:cs="Times New Roman" w:hint="default"/>
        <w:b/>
        <w:bCs/>
        <w:spacing w:val="-1"/>
        <w:w w:val="99"/>
        <w:sz w:val="24"/>
        <w:szCs w:val="24"/>
      </w:rPr>
    </w:lvl>
    <w:lvl w:ilvl="2" w:tplc="E0BACC26">
      <w:numFmt w:val="bullet"/>
      <w:lvlText w:val="•"/>
      <w:lvlJc w:val="left"/>
      <w:pPr>
        <w:ind w:left="2148" w:hanging="392"/>
      </w:pPr>
      <w:rPr>
        <w:rFonts w:hint="default"/>
      </w:rPr>
    </w:lvl>
    <w:lvl w:ilvl="3" w:tplc="5EB49134">
      <w:numFmt w:val="bullet"/>
      <w:lvlText w:val="•"/>
      <w:lvlJc w:val="left"/>
      <w:pPr>
        <w:ind w:left="3077" w:hanging="392"/>
      </w:pPr>
      <w:rPr>
        <w:rFonts w:hint="default"/>
      </w:rPr>
    </w:lvl>
    <w:lvl w:ilvl="4" w:tplc="2138C682">
      <w:numFmt w:val="bullet"/>
      <w:lvlText w:val="•"/>
      <w:lvlJc w:val="left"/>
      <w:pPr>
        <w:ind w:left="4006" w:hanging="392"/>
      </w:pPr>
      <w:rPr>
        <w:rFonts w:hint="default"/>
      </w:rPr>
    </w:lvl>
    <w:lvl w:ilvl="5" w:tplc="06D476E2">
      <w:numFmt w:val="bullet"/>
      <w:lvlText w:val="•"/>
      <w:lvlJc w:val="left"/>
      <w:pPr>
        <w:ind w:left="4935" w:hanging="392"/>
      </w:pPr>
      <w:rPr>
        <w:rFonts w:hint="default"/>
      </w:rPr>
    </w:lvl>
    <w:lvl w:ilvl="6" w:tplc="48B25650">
      <w:numFmt w:val="bullet"/>
      <w:lvlText w:val="•"/>
      <w:lvlJc w:val="left"/>
      <w:pPr>
        <w:ind w:left="5864" w:hanging="392"/>
      </w:pPr>
      <w:rPr>
        <w:rFonts w:hint="default"/>
      </w:rPr>
    </w:lvl>
    <w:lvl w:ilvl="7" w:tplc="91528452">
      <w:numFmt w:val="bullet"/>
      <w:lvlText w:val="•"/>
      <w:lvlJc w:val="left"/>
      <w:pPr>
        <w:ind w:left="6793" w:hanging="392"/>
      </w:pPr>
      <w:rPr>
        <w:rFonts w:hint="default"/>
      </w:rPr>
    </w:lvl>
    <w:lvl w:ilvl="8" w:tplc="CFE4F802">
      <w:numFmt w:val="bullet"/>
      <w:lvlText w:val="•"/>
      <w:lvlJc w:val="left"/>
      <w:pPr>
        <w:ind w:left="7722" w:hanging="392"/>
      </w:pPr>
      <w:rPr>
        <w:rFonts w:hint="default"/>
      </w:rPr>
    </w:lvl>
  </w:abstractNum>
  <w:abstractNum w:abstractNumId="3">
    <w:nsid w:val="484E293D"/>
    <w:multiLevelType w:val="hybridMultilevel"/>
    <w:tmpl w:val="99ACC854"/>
    <w:lvl w:ilvl="0" w:tplc="CD3A9F1A">
      <w:numFmt w:val="bullet"/>
      <w:lvlText w:val="•"/>
      <w:lvlJc w:val="left"/>
      <w:pPr>
        <w:ind w:left="840" w:hanging="360"/>
      </w:pPr>
      <w:rPr>
        <w:rFonts w:ascii="Arial" w:eastAsia="Arial" w:hAnsi="Arial" w:cs="Arial" w:hint="default"/>
        <w:w w:val="99"/>
        <w:sz w:val="24"/>
        <w:szCs w:val="24"/>
      </w:rPr>
    </w:lvl>
    <w:lvl w:ilvl="1" w:tplc="1E7A7A16">
      <w:numFmt w:val="bullet"/>
      <w:lvlText w:val="•"/>
      <w:lvlJc w:val="left"/>
      <w:pPr>
        <w:ind w:left="1560" w:hanging="360"/>
      </w:pPr>
      <w:rPr>
        <w:rFonts w:ascii="Arial" w:eastAsia="Arial" w:hAnsi="Arial" w:cs="Arial" w:hint="default"/>
        <w:w w:val="99"/>
        <w:sz w:val="24"/>
        <w:szCs w:val="24"/>
      </w:rPr>
    </w:lvl>
    <w:lvl w:ilvl="2" w:tplc="1B805F72">
      <w:numFmt w:val="bullet"/>
      <w:lvlText w:val="•"/>
      <w:lvlJc w:val="left"/>
      <w:pPr>
        <w:ind w:left="2453" w:hanging="360"/>
      </w:pPr>
      <w:rPr>
        <w:rFonts w:hint="default"/>
      </w:rPr>
    </w:lvl>
    <w:lvl w:ilvl="3" w:tplc="ED880726">
      <w:numFmt w:val="bullet"/>
      <w:lvlText w:val="•"/>
      <w:lvlJc w:val="left"/>
      <w:pPr>
        <w:ind w:left="3346" w:hanging="360"/>
      </w:pPr>
      <w:rPr>
        <w:rFonts w:hint="default"/>
      </w:rPr>
    </w:lvl>
    <w:lvl w:ilvl="4" w:tplc="9FF64E42">
      <w:numFmt w:val="bullet"/>
      <w:lvlText w:val="•"/>
      <w:lvlJc w:val="left"/>
      <w:pPr>
        <w:ind w:left="4240" w:hanging="360"/>
      </w:pPr>
      <w:rPr>
        <w:rFonts w:hint="default"/>
      </w:rPr>
    </w:lvl>
    <w:lvl w:ilvl="5" w:tplc="B186D768">
      <w:numFmt w:val="bullet"/>
      <w:lvlText w:val="•"/>
      <w:lvlJc w:val="left"/>
      <w:pPr>
        <w:ind w:left="5133" w:hanging="360"/>
      </w:pPr>
      <w:rPr>
        <w:rFonts w:hint="default"/>
      </w:rPr>
    </w:lvl>
    <w:lvl w:ilvl="6" w:tplc="350A1B16">
      <w:numFmt w:val="bullet"/>
      <w:lvlText w:val="•"/>
      <w:lvlJc w:val="left"/>
      <w:pPr>
        <w:ind w:left="6026" w:hanging="360"/>
      </w:pPr>
      <w:rPr>
        <w:rFonts w:hint="default"/>
      </w:rPr>
    </w:lvl>
    <w:lvl w:ilvl="7" w:tplc="5F8865D4">
      <w:numFmt w:val="bullet"/>
      <w:lvlText w:val="•"/>
      <w:lvlJc w:val="left"/>
      <w:pPr>
        <w:ind w:left="6920" w:hanging="360"/>
      </w:pPr>
      <w:rPr>
        <w:rFonts w:hint="default"/>
      </w:rPr>
    </w:lvl>
    <w:lvl w:ilvl="8" w:tplc="DE4A7296">
      <w:numFmt w:val="bullet"/>
      <w:lvlText w:val="•"/>
      <w:lvlJc w:val="left"/>
      <w:pPr>
        <w:ind w:left="7813" w:hanging="360"/>
      </w:pPr>
      <w:rPr>
        <w:rFonts w:hint="default"/>
      </w:rPr>
    </w:lvl>
  </w:abstractNum>
  <w:abstractNum w:abstractNumId="4">
    <w:nsid w:val="4AE32A0F"/>
    <w:multiLevelType w:val="hybridMultilevel"/>
    <w:tmpl w:val="5EC890CA"/>
    <w:lvl w:ilvl="0" w:tplc="F96EB94C">
      <w:numFmt w:val="bullet"/>
      <w:lvlText w:val=""/>
      <w:lvlJc w:val="left"/>
      <w:pPr>
        <w:ind w:left="840" w:hanging="226"/>
      </w:pPr>
      <w:rPr>
        <w:rFonts w:ascii="Symbol" w:eastAsia="Symbol" w:hAnsi="Symbol" w:cs="Symbol" w:hint="default"/>
        <w:w w:val="100"/>
        <w:sz w:val="24"/>
        <w:szCs w:val="24"/>
      </w:rPr>
    </w:lvl>
    <w:lvl w:ilvl="1" w:tplc="07D85AD0">
      <w:numFmt w:val="bullet"/>
      <w:lvlText w:val="•"/>
      <w:lvlJc w:val="left"/>
      <w:pPr>
        <w:ind w:left="1700" w:hanging="226"/>
      </w:pPr>
      <w:rPr>
        <w:rFonts w:hint="default"/>
      </w:rPr>
    </w:lvl>
    <w:lvl w:ilvl="2" w:tplc="5310DCEE">
      <w:numFmt w:val="bullet"/>
      <w:lvlText w:val="•"/>
      <w:lvlJc w:val="left"/>
      <w:pPr>
        <w:ind w:left="2560" w:hanging="226"/>
      </w:pPr>
      <w:rPr>
        <w:rFonts w:hint="default"/>
      </w:rPr>
    </w:lvl>
    <w:lvl w:ilvl="3" w:tplc="1F1490B2">
      <w:numFmt w:val="bullet"/>
      <w:lvlText w:val="•"/>
      <w:lvlJc w:val="left"/>
      <w:pPr>
        <w:ind w:left="3420" w:hanging="226"/>
      </w:pPr>
      <w:rPr>
        <w:rFonts w:hint="default"/>
      </w:rPr>
    </w:lvl>
    <w:lvl w:ilvl="4" w:tplc="9A94B7EA">
      <w:numFmt w:val="bullet"/>
      <w:lvlText w:val="•"/>
      <w:lvlJc w:val="left"/>
      <w:pPr>
        <w:ind w:left="4280" w:hanging="226"/>
      </w:pPr>
      <w:rPr>
        <w:rFonts w:hint="default"/>
      </w:rPr>
    </w:lvl>
    <w:lvl w:ilvl="5" w:tplc="FC22529C">
      <w:numFmt w:val="bullet"/>
      <w:lvlText w:val="•"/>
      <w:lvlJc w:val="left"/>
      <w:pPr>
        <w:ind w:left="5140" w:hanging="226"/>
      </w:pPr>
      <w:rPr>
        <w:rFonts w:hint="default"/>
      </w:rPr>
    </w:lvl>
    <w:lvl w:ilvl="6" w:tplc="B2AC03A0">
      <w:numFmt w:val="bullet"/>
      <w:lvlText w:val="•"/>
      <w:lvlJc w:val="left"/>
      <w:pPr>
        <w:ind w:left="6000" w:hanging="226"/>
      </w:pPr>
      <w:rPr>
        <w:rFonts w:hint="default"/>
      </w:rPr>
    </w:lvl>
    <w:lvl w:ilvl="7" w:tplc="79EE1FE6">
      <w:numFmt w:val="bullet"/>
      <w:lvlText w:val="•"/>
      <w:lvlJc w:val="left"/>
      <w:pPr>
        <w:ind w:left="6860" w:hanging="226"/>
      </w:pPr>
      <w:rPr>
        <w:rFonts w:hint="default"/>
      </w:rPr>
    </w:lvl>
    <w:lvl w:ilvl="8" w:tplc="28BC21B0">
      <w:numFmt w:val="bullet"/>
      <w:lvlText w:val="•"/>
      <w:lvlJc w:val="left"/>
      <w:pPr>
        <w:ind w:left="7720" w:hanging="226"/>
      </w:pPr>
      <w:rPr>
        <w:rFonts w:hint="default"/>
      </w:rPr>
    </w:lvl>
  </w:abstractNum>
  <w:abstractNum w:abstractNumId="5">
    <w:nsid w:val="6C374B6E"/>
    <w:multiLevelType w:val="hybridMultilevel"/>
    <w:tmpl w:val="02EEE33C"/>
    <w:lvl w:ilvl="0" w:tplc="F814B092">
      <w:numFmt w:val="bullet"/>
      <w:lvlText w:val=""/>
      <w:lvlJc w:val="left"/>
      <w:pPr>
        <w:ind w:left="460" w:hanging="360"/>
      </w:pPr>
      <w:rPr>
        <w:rFonts w:hint="default"/>
        <w:w w:val="100"/>
      </w:rPr>
    </w:lvl>
    <w:lvl w:ilvl="1" w:tplc="59163D36">
      <w:numFmt w:val="bullet"/>
      <w:lvlText w:val="•"/>
      <w:lvlJc w:val="left"/>
      <w:pPr>
        <w:ind w:left="1356" w:hanging="360"/>
      </w:pPr>
      <w:rPr>
        <w:rFonts w:hint="default"/>
      </w:rPr>
    </w:lvl>
    <w:lvl w:ilvl="2" w:tplc="CB286EA6">
      <w:numFmt w:val="bullet"/>
      <w:lvlText w:val="•"/>
      <w:lvlJc w:val="left"/>
      <w:pPr>
        <w:ind w:left="2252" w:hanging="360"/>
      </w:pPr>
      <w:rPr>
        <w:rFonts w:hint="default"/>
      </w:rPr>
    </w:lvl>
    <w:lvl w:ilvl="3" w:tplc="48DEE460">
      <w:numFmt w:val="bullet"/>
      <w:lvlText w:val="•"/>
      <w:lvlJc w:val="left"/>
      <w:pPr>
        <w:ind w:left="3148" w:hanging="360"/>
      </w:pPr>
      <w:rPr>
        <w:rFonts w:hint="default"/>
      </w:rPr>
    </w:lvl>
    <w:lvl w:ilvl="4" w:tplc="B2B0B7A2">
      <w:numFmt w:val="bullet"/>
      <w:lvlText w:val="•"/>
      <w:lvlJc w:val="left"/>
      <w:pPr>
        <w:ind w:left="4044" w:hanging="360"/>
      </w:pPr>
      <w:rPr>
        <w:rFonts w:hint="default"/>
      </w:rPr>
    </w:lvl>
    <w:lvl w:ilvl="5" w:tplc="3A6E1700">
      <w:numFmt w:val="bullet"/>
      <w:lvlText w:val="•"/>
      <w:lvlJc w:val="left"/>
      <w:pPr>
        <w:ind w:left="4940" w:hanging="360"/>
      </w:pPr>
      <w:rPr>
        <w:rFonts w:hint="default"/>
      </w:rPr>
    </w:lvl>
    <w:lvl w:ilvl="6" w:tplc="AE1854F0">
      <w:numFmt w:val="bullet"/>
      <w:lvlText w:val="•"/>
      <w:lvlJc w:val="left"/>
      <w:pPr>
        <w:ind w:left="5836" w:hanging="360"/>
      </w:pPr>
      <w:rPr>
        <w:rFonts w:hint="default"/>
      </w:rPr>
    </w:lvl>
    <w:lvl w:ilvl="7" w:tplc="D8F02304">
      <w:numFmt w:val="bullet"/>
      <w:lvlText w:val="•"/>
      <w:lvlJc w:val="left"/>
      <w:pPr>
        <w:ind w:left="6732" w:hanging="360"/>
      </w:pPr>
      <w:rPr>
        <w:rFonts w:hint="default"/>
      </w:rPr>
    </w:lvl>
    <w:lvl w:ilvl="8" w:tplc="D1FC4484">
      <w:numFmt w:val="bullet"/>
      <w:lvlText w:val="•"/>
      <w:lvlJc w:val="left"/>
      <w:pPr>
        <w:ind w:left="7628" w:hanging="360"/>
      </w:pPr>
      <w:rPr>
        <w:rFonts w:hint="default"/>
      </w:rPr>
    </w:lvl>
  </w:abstractNum>
  <w:abstractNum w:abstractNumId="6">
    <w:nsid w:val="71C8447A"/>
    <w:multiLevelType w:val="hybridMultilevel"/>
    <w:tmpl w:val="6BB6ABF4"/>
    <w:lvl w:ilvl="0" w:tplc="4F8C1786">
      <w:numFmt w:val="bullet"/>
      <w:lvlText w:val="•"/>
      <w:lvlJc w:val="left"/>
      <w:pPr>
        <w:ind w:left="480" w:hanging="360"/>
      </w:pPr>
      <w:rPr>
        <w:rFonts w:ascii="Arial" w:eastAsia="Arial" w:hAnsi="Arial" w:cs="Arial" w:hint="default"/>
        <w:w w:val="99"/>
        <w:sz w:val="24"/>
        <w:szCs w:val="24"/>
      </w:rPr>
    </w:lvl>
    <w:lvl w:ilvl="1" w:tplc="BCAA5462">
      <w:numFmt w:val="bullet"/>
      <w:lvlText w:val="•"/>
      <w:lvlJc w:val="left"/>
      <w:pPr>
        <w:ind w:left="1200" w:hanging="360"/>
      </w:pPr>
      <w:rPr>
        <w:rFonts w:ascii="Arial" w:eastAsia="Arial" w:hAnsi="Arial" w:cs="Arial" w:hint="default"/>
        <w:w w:val="99"/>
        <w:sz w:val="24"/>
        <w:szCs w:val="24"/>
      </w:rPr>
    </w:lvl>
    <w:lvl w:ilvl="2" w:tplc="B122F1FC">
      <w:numFmt w:val="bullet"/>
      <w:lvlText w:val="•"/>
      <w:lvlJc w:val="left"/>
      <w:pPr>
        <w:ind w:left="2115" w:hanging="360"/>
      </w:pPr>
      <w:rPr>
        <w:rFonts w:hint="default"/>
      </w:rPr>
    </w:lvl>
    <w:lvl w:ilvl="3" w:tplc="F15CE996">
      <w:numFmt w:val="bullet"/>
      <w:lvlText w:val="•"/>
      <w:lvlJc w:val="left"/>
      <w:pPr>
        <w:ind w:left="3031" w:hanging="360"/>
      </w:pPr>
      <w:rPr>
        <w:rFonts w:hint="default"/>
      </w:rPr>
    </w:lvl>
    <w:lvl w:ilvl="4" w:tplc="C0F617DE">
      <w:numFmt w:val="bullet"/>
      <w:lvlText w:val="•"/>
      <w:lvlJc w:val="left"/>
      <w:pPr>
        <w:ind w:left="3946" w:hanging="360"/>
      </w:pPr>
      <w:rPr>
        <w:rFonts w:hint="default"/>
      </w:rPr>
    </w:lvl>
    <w:lvl w:ilvl="5" w:tplc="203AB514">
      <w:numFmt w:val="bullet"/>
      <w:lvlText w:val="•"/>
      <w:lvlJc w:val="left"/>
      <w:pPr>
        <w:ind w:left="4862" w:hanging="360"/>
      </w:pPr>
      <w:rPr>
        <w:rFonts w:hint="default"/>
      </w:rPr>
    </w:lvl>
    <w:lvl w:ilvl="6" w:tplc="464AD718">
      <w:numFmt w:val="bullet"/>
      <w:lvlText w:val="•"/>
      <w:lvlJc w:val="left"/>
      <w:pPr>
        <w:ind w:left="5777" w:hanging="360"/>
      </w:pPr>
      <w:rPr>
        <w:rFonts w:hint="default"/>
      </w:rPr>
    </w:lvl>
    <w:lvl w:ilvl="7" w:tplc="43D6D50E">
      <w:numFmt w:val="bullet"/>
      <w:lvlText w:val="•"/>
      <w:lvlJc w:val="left"/>
      <w:pPr>
        <w:ind w:left="6693" w:hanging="360"/>
      </w:pPr>
      <w:rPr>
        <w:rFonts w:hint="default"/>
      </w:rPr>
    </w:lvl>
    <w:lvl w:ilvl="8" w:tplc="17C66B24">
      <w:numFmt w:val="bullet"/>
      <w:lvlText w:val="•"/>
      <w:lvlJc w:val="left"/>
      <w:pPr>
        <w:ind w:left="7608" w:hanging="360"/>
      </w:pPr>
      <w:rPr>
        <w:rFonts w:hint="default"/>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AB"/>
    <w:rsid w:val="008327AB"/>
    <w:rsid w:val="00A8698D"/>
    <w:rsid w:val="00E7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2018-04-26T18:37:00Z</dcterms:created>
  <dcterms:modified xsi:type="dcterms:W3CDTF">2018-04-26T18:37:00Z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Acrobat PDFMaker 11 for Word</vt:lpwstr>
  </property>
  <property fmtid="{D5CDD505-2E9C-101B-9397-08002B2CF9AE}" pid="4" name="LastSaved">
    <vt:filetime>2018-04-26T00:00:00Z</vt:filetime>
  </property>
</Properties>
</file>